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FBFF" w14:textId="0EE90CF0" w:rsidR="0060612A" w:rsidRDefault="007E7AFE" w:rsidP="00E63C9C">
      <w:pPr>
        <w:spacing w:line="240" w:lineRule="auto"/>
        <w:contextualSpacing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168FCAD" wp14:editId="555B3DD3">
            <wp:extent cx="1777673" cy="858157"/>
            <wp:effectExtent l="0" t="0" r="0" b="0"/>
            <wp:docPr id="1" name="Image 1" descr="France-Judo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France-Judo-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89" cy="88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4E6">
        <w:rPr>
          <w:noProof/>
          <w:lang w:eastAsia="fr-FR"/>
        </w:rPr>
        <w:t xml:space="preserve">      </w:t>
      </w:r>
    </w:p>
    <w:p w14:paraId="7C4C4E3C" w14:textId="77777777" w:rsidR="00E944E6" w:rsidRPr="00FC0182" w:rsidRDefault="00E944E6" w:rsidP="00294490">
      <w:pPr>
        <w:spacing w:line="240" w:lineRule="auto"/>
        <w:ind w:left="708"/>
        <w:contextualSpacing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14:paraId="7B247E32" w14:textId="77777777" w:rsidR="001F4C6C" w:rsidRDefault="00820B8D" w:rsidP="00EB6DED">
      <w:pPr>
        <w:spacing w:line="240" w:lineRule="auto"/>
        <w:ind w:left="708"/>
        <w:contextualSpacing/>
        <w:jc w:val="center"/>
        <w:rPr>
          <w:rFonts w:ascii="Tahoma" w:hAnsi="Tahoma" w:cs="Tahoma"/>
          <w:color w:val="00208D"/>
          <w:sz w:val="28"/>
          <w:szCs w:val="28"/>
        </w:rPr>
      </w:pPr>
      <w:r w:rsidRPr="00EB6DED">
        <w:rPr>
          <w:rFonts w:ascii="Tahoma" w:hAnsi="Tahoma" w:cs="Tahoma"/>
          <w:color w:val="00208D"/>
          <w:sz w:val="28"/>
          <w:szCs w:val="28"/>
        </w:rPr>
        <w:t xml:space="preserve">AIDE </w:t>
      </w:r>
      <w:r w:rsidR="0036271F">
        <w:rPr>
          <w:rFonts w:ascii="Tahoma" w:hAnsi="Tahoma" w:cs="Tahoma"/>
          <w:color w:val="00208D"/>
          <w:sz w:val="28"/>
          <w:szCs w:val="28"/>
        </w:rPr>
        <w:t>À</w:t>
      </w:r>
      <w:r w:rsidRPr="00EB6DED">
        <w:rPr>
          <w:rFonts w:ascii="Tahoma" w:hAnsi="Tahoma" w:cs="Tahoma"/>
          <w:color w:val="00208D"/>
          <w:sz w:val="28"/>
          <w:szCs w:val="28"/>
        </w:rPr>
        <w:t xml:space="preserve"> </w:t>
      </w:r>
      <w:r w:rsidR="00E03C64" w:rsidRPr="00EB6DED">
        <w:rPr>
          <w:rFonts w:ascii="Tahoma" w:hAnsi="Tahoma" w:cs="Tahoma"/>
          <w:color w:val="00208D"/>
          <w:sz w:val="28"/>
          <w:szCs w:val="28"/>
        </w:rPr>
        <w:t>LA STRUCTURA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 xml:space="preserve">TION ET </w:t>
      </w:r>
      <w:r w:rsidR="0036271F">
        <w:rPr>
          <w:rFonts w:ascii="Tahoma" w:hAnsi="Tahoma" w:cs="Tahoma"/>
          <w:color w:val="00208D"/>
          <w:sz w:val="28"/>
          <w:szCs w:val="28"/>
        </w:rPr>
        <w:t>À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 xml:space="preserve"> LA PRÉ</w:t>
      </w:r>
      <w:r w:rsidR="007E7AFE" w:rsidRPr="00EB6DED">
        <w:rPr>
          <w:rFonts w:ascii="Tahoma" w:hAnsi="Tahoma" w:cs="Tahoma"/>
          <w:color w:val="00208D"/>
          <w:sz w:val="28"/>
          <w:szCs w:val="28"/>
        </w:rPr>
        <w:t xml:space="preserve">SENTATION D’UNE </w:t>
      </w:r>
      <w:r w:rsidR="008D524B" w:rsidRPr="00EB6DED">
        <w:rPr>
          <w:rFonts w:ascii="Tahoma" w:hAnsi="Tahoma" w:cs="Tahoma"/>
          <w:color w:val="00208D"/>
          <w:sz w:val="28"/>
          <w:szCs w:val="28"/>
        </w:rPr>
        <w:t xml:space="preserve">DEMANDE DE SUBVENTION </w:t>
      </w:r>
      <w:r w:rsidR="007539BB" w:rsidRPr="00EB6DED">
        <w:rPr>
          <w:rFonts w:ascii="Tahoma" w:hAnsi="Tahoma" w:cs="Tahoma"/>
          <w:color w:val="00208D"/>
          <w:sz w:val="28"/>
          <w:szCs w:val="28"/>
        </w:rPr>
        <w:t xml:space="preserve">POUR UN PROJET </w:t>
      </w:r>
      <w:r w:rsidR="001E5A7E">
        <w:rPr>
          <w:rFonts w:ascii="Tahoma" w:hAnsi="Tahoma" w:cs="Tahoma"/>
          <w:color w:val="00208D"/>
          <w:sz w:val="28"/>
          <w:szCs w:val="28"/>
        </w:rPr>
        <w:t>D’EMBAUCHE</w:t>
      </w:r>
    </w:p>
    <w:p w14:paraId="65B357AA" w14:textId="69479B7A" w:rsidR="0036271F" w:rsidRDefault="0060612A" w:rsidP="00EB6DED">
      <w:pPr>
        <w:spacing w:line="240" w:lineRule="auto"/>
        <w:ind w:left="708"/>
        <w:contextualSpacing/>
        <w:jc w:val="center"/>
        <w:rPr>
          <w:rFonts w:ascii="Tahoma" w:hAnsi="Tahoma" w:cs="Tahoma"/>
          <w:color w:val="00208D"/>
          <w:sz w:val="28"/>
          <w:szCs w:val="28"/>
        </w:rPr>
      </w:pPr>
      <w:r w:rsidRPr="00EB6DED">
        <w:rPr>
          <w:rFonts w:ascii="Tahoma" w:hAnsi="Tahoma" w:cs="Tahoma"/>
          <w:color w:val="00208D"/>
          <w:sz w:val="28"/>
          <w:szCs w:val="28"/>
        </w:rPr>
        <w:t>DANS LE CADRE DE LA CAMPAGNE ANS</w:t>
      </w:r>
    </w:p>
    <w:p w14:paraId="16624385" w14:textId="03A2FB7D" w:rsidR="0060612A" w:rsidRPr="00EB6DED" w:rsidRDefault="009C03EB" w:rsidP="00EB6DED">
      <w:pPr>
        <w:spacing w:line="240" w:lineRule="auto"/>
        <w:ind w:left="708"/>
        <w:contextualSpacing/>
        <w:jc w:val="center"/>
        <w:rPr>
          <w:rFonts w:ascii="Tahoma" w:hAnsi="Tahoma" w:cs="Tahoma"/>
          <w:color w:val="00208D"/>
          <w:sz w:val="28"/>
          <w:szCs w:val="28"/>
        </w:rPr>
      </w:pPr>
      <w:r w:rsidRPr="00EB6DED">
        <w:rPr>
          <w:rFonts w:ascii="Tahoma" w:hAnsi="Tahoma" w:cs="Tahoma"/>
          <w:color w:val="00208D"/>
          <w:sz w:val="28"/>
          <w:szCs w:val="28"/>
        </w:rPr>
        <w:t xml:space="preserve">« PROJETS SPORTIFS </w:t>
      </w:r>
      <w:r w:rsidR="00DC26DF">
        <w:rPr>
          <w:rFonts w:ascii="Tahoma" w:hAnsi="Tahoma" w:cs="Tahoma"/>
          <w:color w:val="00208D"/>
          <w:sz w:val="28"/>
          <w:szCs w:val="28"/>
        </w:rPr>
        <w:t>FEDER</w:t>
      </w:r>
      <w:r w:rsidRPr="00EB6DED">
        <w:rPr>
          <w:rFonts w:ascii="Tahoma" w:hAnsi="Tahoma" w:cs="Tahoma"/>
          <w:color w:val="00208D"/>
          <w:sz w:val="28"/>
          <w:szCs w:val="28"/>
        </w:rPr>
        <w:t xml:space="preserve">AUX » 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>202</w:t>
      </w:r>
      <w:r w:rsidR="002B7F35">
        <w:rPr>
          <w:rFonts w:ascii="Tahoma" w:hAnsi="Tahoma" w:cs="Tahoma"/>
          <w:color w:val="00208D"/>
          <w:sz w:val="28"/>
          <w:szCs w:val="28"/>
        </w:rPr>
        <w:t>3</w:t>
      </w:r>
      <w:r w:rsidR="00B507A1">
        <w:rPr>
          <w:rFonts w:ascii="Tahoma" w:hAnsi="Tahoma" w:cs="Tahoma"/>
          <w:color w:val="00208D"/>
          <w:sz w:val="28"/>
          <w:szCs w:val="28"/>
        </w:rPr>
        <w:t xml:space="preserve"> - </w:t>
      </w:r>
      <w:r w:rsidR="002D0226">
        <w:rPr>
          <w:rFonts w:ascii="Tahoma" w:hAnsi="Tahoma" w:cs="Tahoma"/>
          <w:color w:val="00208D"/>
          <w:sz w:val="28"/>
          <w:szCs w:val="28"/>
        </w:rPr>
        <w:t>PROJET</w:t>
      </w:r>
      <w:r w:rsidR="00DC26DF">
        <w:rPr>
          <w:rFonts w:ascii="Tahoma" w:hAnsi="Tahoma" w:cs="Tahoma"/>
          <w:color w:val="00208D"/>
          <w:sz w:val="28"/>
          <w:szCs w:val="28"/>
        </w:rPr>
        <w:t xml:space="preserve"> </w:t>
      </w:r>
      <w:r w:rsidR="002B7F35">
        <w:rPr>
          <w:rFonts w:ascii="Tahoma" w:hAnsi="Tahoma" w:cs="Tahoma"/>
          <w:color w:val="00208D"/>
          <w:sz w:val="28"/>
          <w:szCs w:val="28"/>
        </w:rPr>
        <w:t>PARA JUDO</w:t>
      </w:r>
    </w:p>
    <w:p w14:paraId="52C4F233" w14:textId="77777777" w:rsidR="00C929CD" w:rsidRPr="00EB6DED" w:rsidRDefault="00F3538A" w:rsidP="0060612A">
      <w:pPr>
        <w:spacing w:line="240" w:lineRule="auto"/>
        <w:contextualSpacing/>
        <w:jc w:val="center"/>
        <w:rPr>
          <w:rFonts w:ascii="Tahoma" w:hAnsi="Tahoma" w:cs="Tahoma"/>
          <w:color w:val="C00000"/>
        </w:rPr>
      </w:pPr>
      <w:r w:rsidRPr="00EB6DED">
        <w:rPr>
          <w:rFonts w:ascii="Tahoma" w:hAnsi="Tahoma" w:cs="Tahoma"/>
          <w:color w:val="C00000"/>
        </w:rPr>
        <w:t xml:space="preserve">Document à l’usage exclusif des </w:t>
      </w:r>
      <w:r w:rsidR="000B24D7">
        <w:rPr>
          <w:rFonts w:ascii="Tahoma" w:hAnsi="Tahoma" w:cs="Tahoma"/>
          <w:color w:val="C00000"/>
        </w:rPr>
        <w:t>clubs affiliés à</w:t>
      </w:r>
      <w:r w:rsidRPr="00EB6DED">
        <w:rPr>
          <w:rFonts w:ascii="Tahoma" w:hAnsi="Tahoma" w:cs="Tahoma"/>
          <w:color w:val="C00000"/>
        </w:rPr>
        <w:t xml:space="preserve"> </w:t>
      </w:r>
      <w:r w:rsidR="0060612A" w:rsidRPr="00EB6DED">
        <w:rPr>
          <w:rFonts w:ascii="Tahoma" w:hAnsi="Tahoma" w:cs="Tahoma"/>
          <w:color w:val="C00000"/>
        </w:rPr>
        <w:t>FRANCE</w:t>
      </w:r>
      <w:r w:rsidRPr="00EB6DED">
        <w:rPr>
          <w:rFonts w:ascii="Tahoma" w:hAnsi="Tahoma" w:cs="Tahoma"/>
          <w:color w:val="C00000"/>
        </w:rPr>
        <w:t xml:space="preserve"> JUDO</w:t>
      </w:r>
      <w:r w:rsidR="009C03EB" w:rsidRPr="00EB6DED">
        <w:rPr>
          <w:rFonts w:ascii="Tahoma" w:hAnsi="Tahoma" w:cs="Tahoma"/>
          <w:color w:val="C00000"/>
        </w:rPr>
        <w:t>.</w:t>
      </w:r>
    </w:p>
    <w:p w14:paraId="688C60CC" w14:textId="77777777" w:rsidR="00B36BC8" w:rsidRPr="007539BB" w:rsidRDefault="00B36BC8" w:rsidP="00E03C64">
      <w:pPr>
        <w:spacing w:line="240" w:lineRule="auto"/>
        <w:contextualSpacing/>
        <w:jc w:val="both"/>
        <w:rPr>
          <w:rFonts w:ascii="Tahoma" w:hAnsi="Tahoma" w:cs="Tahoma"/>
          <w:sz w:val="28"/>
          <w:szCs w:val="28"/>
        </w:rPr>
      </w:pPr>
    </w:p>
    <w:p w14:paraId="6C6A5CE1" w14:textId="77777777" w:rsidR="000D2012" w:rsidRPr="00294490" w:rsidRDefault="000D2012" w:rsidP="00E03C64">
      <w:pPr>
        <w:spacing w:line="240" w:lineRule="auto"/>
        <w:contextualSpacing/>
        <w:jc w:val="center"/>
        <w:rPr>
          <w:rFonts w:ascii="Tahoma" w:hAnsi="Tahoma" w:cs="Tahoma"/>
          <w:b/>
          <w:color w:val="00208D"/>
          <w:sz w:val="28"/>
          <w:szCs w:val="28"/>
        </w:rPr>
      </w:pPr>
      <w:r w:rsidRPr="00294490">
        <w:rPr>
          <w:rFonts w:ascii="Tahoma" w:hAnsi="Tahoma" w:cs="Tahoma"/>
          <w:b/>
          <w:color w:val="00208D"/>
          <w:sz w:val="28"/>
          <w:szCs w:val="28"/>
        </w:rPr>
        <w:t>AVERTISSEMENT</w:t>
      </w:r>
    </w:p>
    <w:p w14:paraId="477A1DB9" w14:textId="77777777" w:rsidR="0060612A" w:rsidRDefault="0060612A" w:rsidP="00E03C64">
      <w:pPr>
        <w:spacing w:line="240" w:lineRule="auto"/>
        <w:contextualSpacing/>
        <w:jc w:val="both"/>
        <w:rPr>
          <w:rFonts w:ascii="Tahoma" w:hAnsi="Tahoma" w:cs="Tahoma"/>
        </w:rPr>
      </w:pPr>
    </w:p>
    <w:p w14:paraId="0189367B" w14:textId="5FFF8039" w:rsidR="00EB6DED" w:rsidRDefault="00C929CD" w:rsidP="00EB6DED">
      <w:pPr>
        <w:spacing w:line="240" w:lineRule="auto"/>
        <w:contextualSpacing/>
        <w:jc w:val="both"/>
        <w:rPr>
          <w:rFonts w:ascii="Tahoma" w:hAnsi="Tahoma" w:cs="Tahoma"/>
        </w:rPr>
      </w:pPr>
      <w:r w:rsidRPr="007539BB">
        <w:rPr>
          <w:rFonts w:ascii="Tahoma" w:hAnsi="Tahoma" w:cs="Tahoma"/>
        </w:rPr>
        <w:t xml:space="preserve">Les contenus proposés ne constituent pas une garantie d’obtention de la subvention sollicitée. L’objectif est de faciliter auprès des demandeurs la formulation </w:t>
      </w:r>
      <w:r w:rsidR="00820B8D" w:rsidRPr="007539BB">
        <w:rPr>
          <w:rFonts w:ascii="Tahoma" w:hAnsi="Tahoma" w:cs="Tahoma"/>
        </w:rPr>
        <w:t xml:space="preserve">d’un </w:t>
      </w:r>
      <w:r w:rsidR="00820B8D" w:rsidRPr="0060612A">
        <w:rPr>
          <w:rFonts w:ascii="Tahoma" w:hAnsi="Tahoma" w:cs="Tahoma"/>
          <w:b/>
          <w:color w:val="00208D"/>
        </w:rPr>
        <w:t>projet construit, cohérent, conforme aux attentes des politiques institutionnelles</w:t>
      </w:r>
      <w:r w:rsidRPr="0060612A">
        <w:rPr>
          <w:rFonts w:ascii="Tahoma" w:hAnsi="Tahoma" w:cs="Tahoma"/>
          <w:b/>
          <w:color w:val="00208D"/>
        </w:rPr>
        <w:t xml:space="preserve"> </w:t>
      </w:r>
      <w:r w:rsidR="00820B8D" w:rsidRPr="0060612A">
        <w:rPr>
          <w:rFonts w:ascii="Tahoma" w:hAnsi="Tahoma" w:cs="Tahoma"/>
          <w:b/>
          <w:color w:val="00208D"/>
        </w:rPr>
        <w:t>et du contenu du plan d’action fédéral</w:t>
      </w:r>
      <w:r w:rsidR="00820B8D" w:rsidRPr="007539BB">
        <w:rPr>
          <w:rFonts w:ascii="Tahoma" w:hAnsi="Tahoma" w:cs="Tahoma"/>
        </w:rPr>
        <w:t>. I</w:t>
      </w:r>
      <w:r w:rsidRPr="007539BB">
        <w:rPr>
          <w:rFonts w:ascii="Tahoma" w:hAnsi="Tahoma" w:cs="Tahoma"/>
        </w:rPr>
        <w:t xml:space="preserve">l appartient ensuite à chaque </w:t>
      </w:r>
      <w:r w:rsidR="000D2012" w:rsidRPr="007539BB">
        <w:rPr>
          <w:rFonts w:ascii="Tahoma" w:hAnsi="Tahoma" w:cs="Tahoma"/>
        </w:rPr>
        <w:t>porteur de projet de décliner l’argumentaire et le chiffrage en fonction de la réalité du context</w:t>
      </w:r>
      <w:r w:rsidRPr="007539BB">
        <w:rPr>
          <w:rFonts w:ascii="Tahoma" w:hAnsi="Tahoma" w:cs="Tahoma"/>
        </w:rPr>
        <w:t>e.</w:t>
      </w:r>
      <w:r w:rsidR="00B36BC8">
        <w:rPr>
          <w:rFonts w:ascii="Tahoma" w:hAnsi="Tahoma" w:cs="Tahoma"/>
        </w:rPr>
        <w:t xml:space="preserve"> </w:t>
      </w:r>
      <w:r w:rsidR="003B1006">
        <w:rPr>
          <w:rFonts w:ascii="Tahoma" w:hAnsi="Tahoma" w:cs="Tahoma"/>
        </w:rPr>
        <w:t>Chaque demandeur doit</w:t>
      </w:r>
      <w:r w:rsidR="0050379F">
        <w:rPr>
          <w:rFonts w:ascii="Tahoma" w:hAnsi="Tahoma" w:cs="Tahoma"/>
        </w:rPr>
        <w:t xml:space="preserve"> s’approprier et contextualiser chaque projet réellement voulu.</w:t>
      </w:r>
    </w:p>
    <w:p w14:paraId="07FBC9D4" w14:textId="77777777" w:rsidR="00EB6DED" w:rsidRDefault="00EB6DED" w:rsidP="00EB6DED">
      <w:pPr>
        <w:spacing w:line="240" w:lineRule="auto"/>
        <w:contextualSpacing/>
        <w:jc w:val="both"/>
        <w:rPr>
          <w:rFonts w:ascii="Tahoma" w:hAnsi="Tahoma" w:cs="Tahoma"/>
        </w:rPr>
      </w:pPr>
    </w:p>
    <w:p w14:paraId="346F1977" w14:textId="2C06106B" w:rsidR="00D40AD4" w:rsidRPr="006148FC" w:rsidRDefault="006148FC" w:rsidP="006148FC">
      <w:pPr>
        <w:suppressLineNumbers/>
        <w:suppressAutoHyphens/>
        <w:autoSpaceDN w:val="0"/>
        <w:spacing w:before="283" w:after="85" w:line="240" w:lineRule="auto"/>
        <w:ind w:left="283" w:right="283"/>
        <w:contextualSpacing/>
        <w:jc w:val="both"/>
        <w:textAlignment w:val="baseline"/>
        <w:rPr>
          <w:rFonts w:ascii="Tahoma" w:hAnsi="Tahoma" w:cs="Tahoma"/>
          <w:color w:val="C00000"/>
        </w:rPr>
      </w:pPr>
      <w:r w:rsidRPr="00573CE2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  <w:color w:val="C00000"/>
        </w:rPr>
        <w:t xml:space="preserve"> </w:t>
      </w:r>
      <w:r w:rsidR="003B1006" w:rsidRPr="006148FC">
        <w:rPr>
          <w:rFonts w:ascii="Tahoma" w:hAnsi="Tahoma" w:cs="Tahoma"/>
          <w:color w:val="C00000"/>
        </w:rPr>
        <w:t xml:space="preserve">Il est nécessaire, avant tout dépôt de demande de subvention, de prendre contact avec </w:t>
      </w:r>
      <w:r w:rsidR="0046064F" w:rsidRPr="006148FC">
        <w:rPr>
          <w:rFonts w:ascii="Tahoma" w:hAnsi="Tahoma" w:cs="Tahoma"/>
          <w:color w:val="C00000"/>
        </w:rPr>
        <w:t>les services déconcentrés de l’Etat sur le territoire (SDJES, DRAJES).</w:t>
      </w:r>
    </w:p>
    <w:p w14:paraId="2530AAAC" w14:textId="77777777" w:rsidR="00741948" w:rsidRPr="007539BB" w:rsidRDefault="0015736B" w:rsidP="0043146C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C16E4" wp14:editId="7F56EC56">
                <wp:simplePos x="0" y="0"/>
                <wp:positionH relativeFrom="margin">
                  <wp:posOffset>5101403</wp:posOffset>
                </wp:positionH>
                <wp:positionV relativeFrom="paragraph">
                  <wp:posOffset>7181215</wp:posOffset>
                </wp:positionV>
                <wp:extent cx="1571625" cy="812800"/>
                <wp:effectExtent l="1885950" t="0" r="28575" b="25400"/>
                <wp:wrapNone/>
                <wp:docPr id="3" name="Légende encadré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12800"/>
                        </a:xfrm>
                        <a:prstGeom prst="borderCallout1">
                          <a:avLst>
                            <a:gd name="adj1" fmla="val 28513"/>
                            <a:gd name="adj2" fmla="val 164"/>
                            <a:gd name="adj3" fmla="val 81743"/>
                            <a:gd name="adj4" fmla="val -11858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A6D4F" w14:textId="77777777" w:rsidR="00EB795D" w:rsidRPr="00B752BE" w:rsidRDefault="00EB795D" w:rsidP="00B752BE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Encadrants du judo, préciser : enseignants, arbitres, juges, officiels, dirigeants…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C16E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 encadrée 1 3" o:spid="_x0000_s1026" type="#_x0000_t47" style="position:absolute;margin-left:401.7pt;margin-top:565.45pt;width:123.75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" adj="-25615,17656,35,6159" fillcolor="white [3212]" strokecolor="#c00000" strokeweight="1pt">
                <v:textbox>
                  <w:txbxContent>
                    <w:p w14:paraId="104A6D4F" w14:textId="77777777" w:rsidR="00EB795D" w:rsidRPr="00B752BE" w:rsidRDefault="00EB795D" w:rsidP="00B752BE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>Encadrants du judo, préciser : enseignants, arbitres, juges, officiels, dirigeants…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D7990C5" wp14:editId="2BB3A91D">
                <wp:simplePos x="0" y="0"/>
                <wp:positionH relativeFrom="margin">
                  <wp:posOffset>5185074</wp:posOffset>
                </wp:positionH>
                <wp:positionV relativeFrom="paragraph">
                  <wp:posOffset>8376509</wp:posOffset>
                </wp:positionV>
                <wp:extent cx="1470025" cy="638810"/>
                <wp:effectExtent l="1905000" t="361950" r="15875" b="27940"/>
                <wp:wrapNone/>
                <wp:docPr id="5" name="Légende encadré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638810"/>
                        </a:xfrm>
                        <a:prstGeom prst="borderCallout1">
                          <a:avLst>
                            <a:gd name="adj1" fmla="val 28513"/>
                            <a:gd name="adj2" fmla="val 164"/>
                            <a:gd name="adj3" fmla="val -54035"/>
                            <a:gd name="adj4" fmla="val -12954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AFD3F2" w14:textId="77777777" w:rsidR="00EB795D" w:rsidRPr="00B752BE" w:rsidRDefault="00EB795D" w:rsidP="00B752BE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Acteurs du judo, préciser : sportifs, parents, spectateurs...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990C5" id="Légende encadrée 1 5" o:spid="_x0000_s1027" type="#_x0000_t47" style="position:absolute;margin-left:408.25pt;margin-top:659.55pt;width:115.75pt;height:50.3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" adj="-27981,-11672,35,6159" fillcolor="window" strokecolor="#c00000" strokeweight="1pt">
                <v:textbox>
                  <w:txbxContent>
                    <w:p w14:paraId="78AFD3F2" w14:textId="77777777" w:rsidR="00EB795D" w:rsidRPr="00B752BE" w:rsidRDefault="00EB795D" w:rsidP="00B752BE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>Acteurs du judo, préciser : sportifs, parents, spectateurs...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B59255" wp14:editId="04BBA0B9">
                <wp:simplePos x="0" y="0"/>
                <wp:positionH relativeFrom="margin">
                  <wp:posOffset>-349138</wp:posOffset>
                </wp:positionH>
                <wp:positionV relativeFrom="paragraph">
                  <wp:posOffset>6326580</wp:posOffset>
                </wp:positionV>
                <wp:extent cx="1320800" cy="1589405"/>
                <wp:effectExtent l="0" t="0" r="222250" b="10795"/>
                <wp:wrapNone/>
                <wp:docPr id="4" name="Légende encadré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589405"/>
                        </a:xfrm>
                        <a:prstGeom prst="borderCallout1">
                          <a:avLst>
                            <a:gd name="adj1" fmla="val 42182"/>
                            <a:gd name="adj2" fmla="val 100817"/>
                            <a:gd name="adj3" fmla="val 90851"/>
                            <a:gd name="adj4" fmla="val 11572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1EF23" w14:textId="77777777" w:rsidR="00EB795D" w:rsidRPr="005A3AA2" w:rsidRDefault="00EB795D" w:rsidP="00B752BE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Former = éduquer, instruire les personnes en leur inculquant des contenus, et leur en faciliter l’appropriation en vue d’une utilisation pertinente.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59255" id="Légende encadrée 1 4" o:spid="_x0000_s1028" type="#_x0000_t47" style="position:absolute;margin-left:-27.5pt;margin-top:498.15pt;width:104pt;height:125.1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" adj="24997,19624,21776,9111" fillcolor="white [3212]" strokecolor="#c00000" strokeweight="1pt">
                <v:textbox>
                  <w:txbxContent>
                    <w:p w14:paraId="4771EF23" w14:textId="77777777" w:rsidR="00EB795D" w:rsidRPr="005A3AA2" w:rsidRDefault="00EB795D" w:rsidP="00B752BE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>Former = éduquer, instruire les personnes en leur inculquant des contenus, et leur en faciliter l’appropriation en vue d’une utilisation pertinente.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9C7210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1224337" wp14:editId="7A7978C8">
                <wp:simplePos x="0" y="0"/>
                <wp:positionH relativeFrom="margin">
                  <wp:posOffset>-414879</wp:posOffset>
                </wp:positionH>
                <wp:positionV relativeFrom="paragraph">
                  <wp:posOffset>8173309</wp:posOffset>
                </wp:positionV>
                <wp:extent cx="1834776" cy="902447"/>
                <wp:effectExtent l="0" t="19050" r="413385" b="12065"/>
                <wp:wrapNone/>
                <wp:docPr id="6" name="Légende encadré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776" cy="902447"/>
                        </a:xfrm>
                        <a:prstGeom prst="borderCallout1">
                          <a:avLst>
                            <a:gd name="adj1" fmla="val 42182"/>
                            <a:gd name="adj2" fmla="val 99460"/>
                            <a:gd name="adj3" fmla="val -783"/>
                            <a:gd name="adj4" fmla="val 12115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8298D7" w14:textId="77777777" w:rsidR="00EB795D" w:rsidRPr="005A3AA2" w:rsidRDefault="00EB795D" w:rsidP="00075584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 xml:space="preserve">Sensibiliser = informer et éveiller avec des partages de données et de méthodes pour créer ou augmenter la réceptivité des personnes.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24337" id="Légende encadrée 1 6" o:spid="_x0000_s1029" type="#_x0000_t47" style="position:absolute;margin-left:-32.65pt;margin-top:643.55pt;width:144.45pt;height:71.0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" adj="26170,-169,21483,9111" fillcolor="window" strokecolor="#c00000" strokeweight="1pt">
                <v:textbox>
                  <w:txbxContent>
                    <w:p w14:paraId="098298D7" w14:textId="77777777" w:rsidR="00EB795D" w:rsidRPr="005A3AA2" w:rsidRDefault="00EB795D" w:rsidP="00075584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 xml:space="preserve">Sensibiliser = informer et éveiller avec des partages de données et de méthodes pour créer ou augmenter la réceptivité des personnes. 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tbl>
      <w:tblPr>
        <w:tblW w:w="9648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8"/>
      </w:tblGrid>
      <w:tr w:rsidR="000E6F13" w:rsidRPr="00EB795D" w14:paraId="522EDDD9" w14:textId="77777777" w:rsidTr="00EB6DED"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E3530" w14:textId="77777777" w:rsidR="0058685D" w:rsidRPr="00573CE2" w:rsidRDefault="0058685D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center"/>
              <w:textAlignment w:val="baseline"/>
              <w:rPr>
                <w:rFonts w:ascii="Tahoma" w:hAnsi="Tahoma" w:cs="Tahoma"/>
                <w:color w:val="00208D"/>
                <w:sz w:val="32"/>
                <w:szCs w:val="32"/>
              </w:rPr>
            </w:pPr>
            <w:r w:rsidRPr="00573CE2">
              <w:rPr>
                <w:rFonts w:ascii="Tahoma" w:hAnsi="Tahoma" w:cs="Tahoma"/>
                <w:color w:val="00208D"/>
                <w:sz w:val="32"/>
                <w:szCs w:val="32"/>
              </w:rPr>
              <w:t>6. PROJET – OBJET DE LA DEMANDE</w:t>
            </w:r>
          </w:p>
          <w:p w14:paraId="71BB5E68" w14:textId="77777777" w:rsidR="0058685D" w:rsidRPr="00573CE2" w:rsidRDefault="0074194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center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</w:rPr>
              <w:t xml:space="preserve">Remplir </w:t>
            </w:r>
            <w:r w:rsidR="00F64D3C" w:rsidRPr="00573CE2">
              <w:rPr>
                <w:rFonts w:ascii="Tahoma" w:hAnsi="Tahoma" w:cs="Tahoma"/>
                <w:color w:val="00208D"/>
                <w:sz w:val="24"/>
                <w:szCs w:val="24"/>
              </w:rPr>
              <w:t>une</w:t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</w:rPr>
              <w:t xml:space="preserve"> </w:t>
            </w:r>
            <w:r w:rsidR="00573CE2">
              <w:rPr>
                <w:rFonts w:ascii="Tahoma" w:hAnsi="Tahoma" w:cs="Tahoma"/>
                <w:color w:val="00208D"/>
                <w:sz w:val="24"/>
                <w:szCs w:val="24"/>
              </w:rPr>
              <w:t xml:space="preserve">fiche-action </w:t>
            </w:r>
            <w:r w:rsidR="0058685D" w:rsidRPr="00573CE2">
              <w:rPr>
                <w:rFonts w:ascii="Tahoma" w:hAnsi="Tahoma" w:cs="Tahoma"/>
                <w:color w:val="00208D"/>
                <w:sz w:val="24"/>
                <w:szCs w:val="24"/>
              </w:rPr>
              <w:t>par projet</w:t>
            </w:r>
          </w:p>
          <w:p w14:paraId="3C21B23E" w14:textId="77777777" w:rsidR="00A442D8" w:rsidRPr="00EB795D" w:rsidRDefault="00A442D8" w:rsidP="00EB6DED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sz w:val="24"/>
                <w:szCs w:val="24"/>
                <w:lang w:eastAsia="zh-CN" w:bidi="hi-IN"/>
              </w:rPr>
            </w:pPr>
          </w:p>
          <w:p w14:paraId="73BFD51A" w14:textId="77777777" w:rsidR="000E6F13" w:rsidRPr="00573CE2" w:rsidRDefault="0058685D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In</w:t>
            </w:r>
            <w:r w:rsidR="000E6F13"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>titulé :</w:t>
            </w:r>
          </w:p>
          <w:p w14:paraId="215F4BD2" w14:textId="77777777" w:rsidR="00E03C64" w:rsidRPr="00EB795D" w:rsidRDefault="00E03C64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529EEAD5" w14:textId="42740057" w:rsidR="005810A8" w:rsidRPr="00EB795D" w:rsidRDefault="00373FA9" w:rsidP="00EB6DED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  <w:r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Projet d’intervention </w:t>
            </w:r>
            <w:r w:rsidR="00AD18E5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au sein d’un établissement et service médico-social </w:t>
            </w:r>
            <w:r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: </w:t>
            </w:r>
            <w:r w:rsidR="002B7F35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Para judo</w:t>
            </w:r>
            <w:r w:rsidR="00AD18E5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 &amp; </w:t>
            </w:r>
            <w:r w:rsidR="00A736DE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p</w:t>
            </w:r>
            <w:r w:rsidR="00AD18E5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ara judo adapté</w:t>
            </w:r>
          </w:p>
          <w:p w14:paraId="35A3D2AF" w14:textId="442C5957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Une reformulation contextualisée est possible. E</w:t>
            </w:r>
            <w:r w:rsidR="00AD18E5">
              <w:rPr>
                <w:rFonts w:ascii="Tahoma" w:hAnsi="Tahoma" w:cs="Tahoma"/>
                <w:color w:val="C00000"/>
              </w:rPr>
              <w:t>xemples</w:t>
            </w:r>
            <w:r w:rsidRPr="00573CE2">
              <w:rPr>
                <w:rFonts w:ascii="Tahoma" w:hAnsi="Tahoma" w:cs="Tahoma"/>
                <w:color w:val="C00000"/>
              </w:rPr>
              <w:t xml:space="preserve"> en fonction des </w:t>
            </w:r>
            <w:r w:rsidR="00FD4DE2">
              <w:rPr>
                <w:rFonts w:ascii="Tahoma" w:hAnsi="Tahoma" w:cs="Tahoma"/>
                <w:color w:val="C00000"/>
              </w:rPr>
              <w:t xml:space="preserve">objectifs ciblés </w:t>
            </w:r>
            <w:r w:rsidRPr="00573CE2">
              <w:rPr>
                <w:rFonts w:ascii="Tahoma" w:hAnsi="Tahoma" w:cs="Tahoma"/>
                <w:color w:val="C00000"/>
              </w:rPr>
              <w:t>:</w:t>
            </w:r>
          </w:p>
          <w:p w14:paraId="6C3CCAFB" w14:textId="7FD723BC" w:rsidR="00FD4DE2" w:rsidRDefault="00FD4DE2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7B82D748" w14:textId="77777777" w:rsidR="0087157B" w:rsidRDefault="0087157B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7007913D" w14:textId="6FFA3128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Objectifs :</w:t>
            </w:r>
          </w:p>
          <w:p w14:paraId="7FFEB74E" w14:textId="77777777" w:rsidR="00373FA9" w:rsidRPr="00EB795D" w:rsidRDefault="00373FA9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29968AB7" w14:textId="77777777" w:rsidR="006C4BAB" w:rsidRPr="00F90355" w:rsidRDefault="005810A8" w:rsidP="006C4BAB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="00261648" w:rsidRPr="00573CE2">
              <w:rPr>
                <w:rFonts w:ascii="Tahoma" w:hAnsi="Tahoma" w:cs="Tahoma"/>
                <w:color w:val="C00000"/>
              </w:rPr>
              <w:t xml:space="preserve"> 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>Indiquer quel(s) objectif(s) poursuivis par la structure rendent indispensable cette embauche pour leur réalisation.</w:t>
            </w:r>
          </w:p>
          <w:p w14:paraId="2C0E390E" w14:textId="77777777" w:rsidR="006C4BAB" w:rsidRDefault="006C4BAB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75C6969A" w14:textId="2427F5D2" w:rsidR="005810A8" w:rsidRPr="00573CE2" w:rsidRDefault="006C4BAB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>
              <w:rPr>
                <w:rFonts w:ascii="Tahoma" w:hAnsi="Tahoma" w:cs="Tahoma"/>
                <w:color w:val="C00000"/>
              </w:rPr>
              <w:t xml:space="preserve"> </w:t>
            </w:r>
            <w:r w:rsidR="00261648" w:rsidRPr="00573CE2">
              <w:rPr>
                <w:rFonts w:ascii="Tahoma" w:hAnsi="Tahoma" w:cs="Tahoma"/>
                <w:color w:val="C00000"/>
              </w:rPr>
              <w:t>É</w:t>
            </w:r>
            <w:r w:rsidR="005810A8" w:rsidRPr="00573CE2">
              <w:rPr>
                <w:rFonts w:ascii="Tahoma" w:hAnsi="Tahoma" w:cs="Tahoma"/>
                <w:color w:val="C00000"/>
              </w:rPr>
              <w:t>noncer les objectifs en utilisant des verbes d’action pour renforcer l’intention d’agir.</w:t>
            </w:r>
          </w:p>
          <w:p w14:paraId="5E8C88DB" w14:textId="77777777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506B1D96" w14:textId="122C6FED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Reprendre les mots-clés de la thématique pour souligner la concordance de l’action projetée avec les objectifs fédéraux </w:t>
            </w:r>
            <w:r w:rsidR="006C4BAB">
              <w:rPr>
                <w:rFonts w:ascii="Tahoma" w:hAnsi="Tahoma" w:cs="Tahoma"/>
                <w:color w:val="C00000"/>
              </w:rPr>
              <w:t>et de l’Agence Nationale du Sport (cf. notice PST)</w:t>
            </w:r>
            <w:r w:rsidRPr="00573CE2">
              <w:rPr>
                <w:rFonts w:ascii="Tahoma" w:hAnsi="Tahoma" w:cs="Tahoma"/>
                <w:color w:val="C00000"/>
              </w:rPr>
              <w:t>.</w:t>
            </w:r>
          </w:p>
          <w:p w14:paraId="67F28ED6" w14:textId="77777777" w:rsidR="00F90355" w:rsidRDefault="00F90355" w:rsidP="00F90355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4EBB6BFA" w14:textId="77777777" w:rsidR="00C86DB2" w:rsidRPr="00DA0784" w:rsidRDefault="00C86DB2" w:rsidP="00F90355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</w:pPr>
          </w:p>
          <w:p w14:paraId="4AF407F1" w14:textId="374C75B1" w:rsidR="00DA0784" w:rsidRPr="00DA0784" w:rsidRDefault="00C86DB2" w:rsidP="00DA0784">
            <w:pPr>
              <w:suppressLineNumbers/>
              <w:suppressAutoHyphens/>
              <w:autoSpaceDN w:val="0"/>
              <w:spacing w:before="283" w:after="85" w:line="240" w:lineRule="auto"/>
              <w:ind w:left="93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sz w:val="20"/>
                <w:szCs w:val="20"/>
              </w:rPr>
            </w:pPr>
            <w:r w:rsidRPr="00DA0784">
              <w:rPr>
                <w:rFonts w:ascii="Tahoma" w:hAnsi="Tahoma" w:cs="Tahoma"/>
                <w:bCs/>
                <w:sz w:val="20"/>
                <w:szCs w:val="20"/>
              </w:rPr>
              <w:t>- Permettre l’accès à la pratique du para judo à toutes les personnes en situation de handicap</w:t>
            </w:r>
            <w:r w:rsidR="00DA0784" w:rsidRPr="00DA0784">
              <w:rPr>
                <w:rFonts w:ascii="Tahoma" w:hAnsi="Tahoma" w:cs="Tahoma"/>
                <w:bCs/>
                <w:sz w:val="20"/>
                <w:szCs w:val="20"/>
              </w:rPr>
              <w:t>,</w:t>
            </w:r>
          </w:p>
          <w:p w14:paraId="79728FE8" w14:textId="77777777" w:rsidR="00C86DB2" w:rsidRPr="00DA0784" w:rsidRDefault="00C86DB2" w:rsidP="00C86DB2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B07C08D" w14:textId="25FB570C" w:rsidR="00C86DB2" w:rsidRDefault="00DA0784" w:rsidP="00DA0784">
            <w:pPr>
              <w:suppressLineNumbers/>
              <w:suppressAutoHyphens/>
              <w:autoSpaceDN w:val="0"/>
              <w:spacing w:before="283" w:after="85" w:line="240" w:lineRule="auto"/>
              <w:ind w:left="93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sz w:val="20"/>
                <w:szCs w:val="20"/>
              </w:rPr>
            </w:pPr>
            <w:r w:rsidRPr="00DA0784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="00C86DB2" w:rsidRPr="00DA078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A7586">
              <w:rPr>
                <w:rFonts w:ascii="Tahoma" w:hAnsi="Tahoma" w:cs="Tahoma"/>
                <w:bCs/>
                <w:sz w:val="20"/>
                <w:szCs w:val="20"/>
              </w:rPr>
              <w:t>Accroitre et pérenniser le nombre de personnes relevant d’un ES</w:t>
            </w:r>
            <w:r w:rsidR="00E9015D">
              <w:rPr>
                <w:rFonts w:ascii="Tahoma" w:hAnsi="Tahoma" w:cs="Tahoma"/>
                <w:bCs/>
                <w:sz w:val="20"/>
                <w:szCs w:val="20"/>
              </w:rPr>
              <w:t xml:space="preserve">MS (établissement et service médico-social) pratiquant une activité au sein des clubs affiliés à la fédération française de judo, </w:t>
            </w:r>
            <w:r w:rsidR="003C4B55">
              <w:rPr>
                <w:rFonts w:ascii="Tahoma" w:hAnsi="Tahoma" w:cs="Tahoma"/>
                <w:bCs/>
                <w:sz w:val="20"/>
                <w:szCs w:val="20"/>
              </w:rPr>
              <w:t>jiujitsu</w:t>
            </w:r>
            <w:r w:rsidR="00E9015D">
              <w:rPr>
                <w:rFonts w:ascii="Tahoma" w:hAnsi="Tahoma" w:cs="Tahoma"/>
                <w:bCs/>
                <w:sz w:val="20"/>
                <w:szCs w:val="20"/>
              </w:rPr>
              <w:t xml:space="preserve">, kendo et </w:t>
            </w:r>
            <w:r w:rsidR="003C4B55">
              <w:rPr>
                <w:rFonts w:ascii="Tahoma" w:hAnsi="Tahoma" w:cs="Tahoma"/>
                <w:bCs/>
                <w:sz w:val="20"/>
                <w:szCs w:val="20"/>
              </w:rPr>
              <w:t>disciplines</w:t>
            </w:r>
            <w:r w:rsidR="00E9015D">
              <w:rPr>
                <w:rFonts w:ascii="Tahoma" w:hAnsi="Tahoma" w:cs="Tahoma"/>
                <w:bCs/>
                <w:sz w:val="20"/>
                <w:szCs w:val="20"/>
              </w:rPr>
              <w:t xml:space="preserve"> associées</w:t>
            </w:r>
            <w:r w:rsidR="003C4B55">
              <w:rPr>
                <w:rFonts w:ascii="Tahoma" w:hAnsi="Tahoma" w:cs="Tahoma"/>
                <w:bCs/>
                <w:sz w:val="20"/>
                <w:szCs w:val="20"/>
              </w:rPr>
              <w:t>,</w:t>
            </w:r>
          </w:p>
          <w:p w14:paraId="6D4375CC" w14:textId="77777777" w:rsidR="003C4B55" w:rsidRDefault="003C4B55" w:rsidP="00417363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DBF3F35" w14:textId="78BF034D" w:rsidR="003C4B55" w:rsidRDefault="003C4B55" w:rsidP="003C4B55">
            <w:pPr>
              <w:suppressLineNumbers/>
              <w:suppressAutoHyphens/>
              <w:autoSpaceDN w:val="0"/>
              <w:spacing w:before="283" w:after="85" w:line="240" w:lineRule="auto"/>
              <w:ind w:left="93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sz w:val="20"/>
                <w:szCs w:val="20"/>
              </w:rPr>
            </w:pPr>
            <w:r w:rsidRPr="00DA0784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Favoriser les liens et interactions entre le milieu médico-social et les clubs para accueillants afin de multiplier les passerelles,</w:t>
            </w:r>
          </w:p>
          <w:p w14:paraId="258225ED" w14:textId="77777777" w:rsidR="003C4B55" w:rsidRDefault="003C4B55" w:rsidP="003C4B55">
            <w:pPr>
              <w:suppressLineNumbers/>
              <w:suppressAutoHyphens/>
              <w:autoSpaceDN w:val="0"/>
              <w:spacing w:before="283" w:after="85" w:line="240" w:lineRule="auto"/>
              <w:ind w:left="93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FC001AC" w14:textId="6F26E2B8" w:rsidR="003C4B55" w:rsidRDefault="003C4B55" w:rsidP="003C4B55">
            <w:pPr>
              <w:suppressLineNumbers/>
              <w:suppressAutoHyphens/>
              <w:autoSpaceDN w:val="0"/>
              <w:spacing w:before="283" w:after="85" w:line="240" w:lineRule="auto"/>
              <w:ind w:left="93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sz w:val="20"/>
                <w:szCs w:val="20"/>
              </w:rPr>
            </w:pPr>
            <w:r w:rsidRPr="00DA0784">
              <w:rPr>
                <w:rFonts w:ascii="Tahoma" w:hAnsi="Tahoma" w:cs="Tahoma"/>
                <w:bCs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Mieux intégrer la pratique du para judo dans le projet d’accompagnement personnalisé des personnes accueillies en </w:t>
            </w:r>
            <w:r w:rsidR="00882043">
              <w:rPr>
                <w:rFonts w:ascii="Tahoma" w:hAnsi="Tahoma" w:cs="Tahoma"/>
                <w:bCs/>
                <w:sz w:val="20"/>
                <w:szCs w:val="20"/>
              </w:rPr>
              <w:t>établissement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</w:p>
          <w:p w14:paraId="4BE2CC70" w14:textId="77777777" w:rsidR="003C4B55" w:rsidRDefault="003C4B55" w:rsidP="003C4B55">
            <w:pPr>
              <w:suppressLineNumbers/>
              <w:suppressAutoHyphens/>
              <w:autoSpaceDN w:val="0"/>
              <w:spacing w:before="283" w:after="85" w:line="240" w:lineRule="auto"/>
              <w:ind w:left="93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D4E99A4" w14:textId="558AB15A" w:rsidR="003C4B55" w:rsidRDefault="003C4B55" w:rsidP="003C4B55">
            <w:pPr>
              <w:suppressLineNumbers/>
              <w:suppressAutoHyphens/>
              <w:autoSpaceDN w:val="0"/>
              <w:spacing w:before="283" w:after="85" w:line="240" w:lineRule="auto"/>
              <w:ind w:left="93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sz w:val="20"/>
                <w:szCs w:val="20"/>
              </w:rPr>
            </w:pPr>
            <w:r w:rsidRPr="00DA0784">
              <w:rPr>
                <w:rFonts w:ascii="Tahoma" w:hAnsi="Tahoma" w:cs="Tahoma"/>
                <w:bCs/>
                <w:sz w:val="20"/>
                <w:szCs w:val="20"/>
              </w:rPr>
              <w:t xml:space="preserve">- </w:t>
            </w:r>
            <w:r w:rsidR="00882043">
              <w:rPr>
                <w:rFonts w:ascii="Tahoma" w:hAnsi="Tahoma" w:cs="Tahoma"/>
                <w:bCs/>
                <w:sz w:val="20"/>
                <w:szCs w:val="20"/>
              </w:rPr>
              <w:t>Aider et accompagner les jeunes sportifs à potentiel parasportif.</w:t>
            </w:r>
          </w:p>
          <w:p w14:paraId="5FF34561" w14:textId="77777777" w:rsidR="006148FC" w:rsidRPr="00EB795D" w:rsidRDefault="006148FC" w:rsidP="00EB6DED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63917FA7" w14:textId="77777777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Description :</w:t>
            </w:r>
          </w:p>
          <w:p w14:paraId="5FDB1DBB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2C2C169F" w14:textId="197761AB" w:rsidR="00AA238A" w:rsidRPr="00C86DB2" w:rsidRDefault="005810A8" w:rsidP="00C86DB2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La description doit être suffisamment précise pour </w:t>
            </w:r>
            <w:r w:rsidR="008B4D22">
              <w:rPr>
                <w:rFonts w:ascii="Tahoma" w:hAnsi="Tahoma" w:cs="Tahoma"/>
                <w:color w:val="C00000"/>
              </w:rPr>
              <w:t>permettre d’apprécier</w:t>
            </w:r>
            <w:r w:rsidR="00E53862">
              <w:rPr>
                <w:rFonts w:ascii="Tahoma" w:hAnsi="Tahoma" w:cs="Tahoma"/>
                <w:color w:val="C00000"/>
              </w:rPr>
              <w:t xml:space="preserve"> la réalité du besoin et </w:t>
            </w:r>
            <w:r w:rsidR="00FD4B53">
              <w:rPr>
                <w:rFonts w:ascii="Tahoma" w:hAnsi="Tahoma" w:cs="Tahoma"/>
                <w:color w:val="C00000"/>
              </w:rPr>
              <w:t xml:space="preserve">la capacité du club à </w:t>
            </w:r>
            <w:r w:rsidR="00631CD3">
              <w:rPr>
                <w:rFonts w:ascii="Tahoma" w:hAnsi="Tahoma" w:cs="Tahoma"/>
                <w:color w:val="C00000"/>
              </w:rPr>
              <w:t>investir le champ de</w:t>
            </w:r>
            <w:r w:rsidR="002B7F35">
              <w:rPr>
                <w:rFonts w:ascii="Tahoma" w:hAnsi="Tahoma" w:cs="Tahoma"/>
                <w:color w:val="C00000"/>
              </w:rPr>
              <w:t>s institutions spécialisées</w:t>
            </w:r>
          </w:p>
          <w:p w14:paraId="6A3E4B62" w14:textId="77777777" w:rsidR="007D669E" w:rsidRDefault="007D669E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4AFB8621" w14:textId="77777777" w:rsidR="005F44FA" w:rsidRPr="00573CE2" w:rsidRDefault="005F44FA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36A40DAD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703C3BEB" w14:textId="6110051B" w:rsidR="00C53818" w:rsidRDefault="00C53818" w:rsidP="00C53818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</w:p>
          <w:p w14:paraId="03228341" w14:textId="77777777" w:rsidR="005810A8" w:rsidRPr="00733820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Bénéficiaires :</w:t>
            </w:r>
          </w:p>
          <w:p w14:paraId="5E11F428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EB795D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p w14:paraId="71D08E6D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595B8337" w14:textId="54AE3236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u w:val="single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u w:val="single"/>
                <w:lang w:eastAsia="zh-CN" w:bidi="hi-IN"/>
              </w:rPr>
              <w:t>A adapter selon projet</w:t>
            </w:r>
          </w:p>
          <w:p w14:paraId="26C5B80A" w14:textId="77986AD2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Statut : </w:t>
            </w:r>
          </w:p>
          <w:p w14:paraId="0A32100F" w14:textId="2D46EBF6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Tranche d’âge : </w:t>
            </w:r>
          </w:p>
          <w:p w14:paraId="3D9EBA4F" w14:textId="77777777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Genre : Mixte</w:t>
            </w:r>
          </w:p>
          <w:p w14:paraId="0D5E3EA5" w14:textId="7136D89D" w:rsid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Nombre : </w:t>
            </w:r>
          </w:p>
          <w:p w14:paraId="6020F113" w14:textId="435336F1" w:rsidR="00AD18E5" w:rsidRPr="000F3E1D" w:rsidRDefault="00AD18E5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Type de handicap :</w:t>
            </w:r>
          </w:p>
          <w:p w14:paraId="4B4346D4" w14:textId="42214F6E" w:rsidR="00230B46" w:rsidRPr="00A87C75" w:rsidRDefault="000F3E1D" w:rsidP="00A87C75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Commentaire :</w:t>
            </w:r>
            <w:r w:rsidR="00A87C75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 </w:t>
            </w:r>
          </w:p>
          <w:p w14:paraId="6F010D60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166B1E54" w14:textId="77777777" w:rsidR="005810A8" w:rsidRPr="00733820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Territoire :</w:t>
            </w:r>
          </w:p>
          <w:p w14:paraId="26773922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47E67167" w14:textId="44CF58BF" w:rsidR="00C2471C" w:rsidRPr="00C2471C" w:rsidRDefault="00C2471C" w:rsidP="00C2471C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Préciser la localisation de la structure employeur</w:t>
            </w:r>
            <w:r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.</w:t>
            </w:r>
          </w:p>
          <w:p w14:paraId="6E996218" w14:textId="7F06D1FA" w:rsidR="00C2471C" w:rsidRPr="00C2471C" w:rsidRDefault="00C2471C" w:rsidP="00C2471C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/>
                <w:bCs/>
                <w:iCs/>
                <w:spacing w:val="-2"/>
                <w:kern w:val="3"/>
                <w:lang w:eastAsia="zh-CN" w:bidi="hi-IN"/>
              </w:rPr>
            </w:pPr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Type de territoire : préciser si le siège social de la structure se situe en territoire prioritaire QPV ou ZRR, ou territoire non prioritaire et/ou si les tâches confiées </w:t>
            </w:r>
            <w:r w:rsidR="00B97E24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aux intervenants</w:t>
            </w:r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 se dérouleront principalement dans un ou plusieurs territoires prioritaires</w:t>
            </w:r>
            <w:r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.</w:t>
            </w:r>
          </w:p>
          <w:p w14:paraId="434EAAE5" w14:textId="77777777" w:rsidR="00085971" w:rsidRPr="00EB795D" w:rsidRDefault="00085971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3BFEE7DC" w14:textId="77777777" w:rsidR="005810A8" w:rsidRPr="00733820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Moyens matériels et humains :</w:t>
            </w:r>
          </w:p>
          <w:p w14:paraId="3D11C681" w14:textId="77777777" w:rsidR="005810A8" w:rsidRPr="00EB795D" w:rsidRDefault="005810A8" w:rsidP="00EB6DED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61B137E1" w14:textId="27A9BEC0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Indiquer le nombre de personnes selon profil (dirigeants, bénévoles autres, salariés, volontaires services civiques) concernés par la réflexion et la mise en œuvre de ce projet.</w:t>
            </w:r>
          </w:p>
          <w:p w14:paraId="66B98E99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</w:p>
          <w:p w14:paraId="77A077F1" w14:textId="43029C9F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Tenir compte des éléments de quantification suivant</w:t>
            </w:r>
            <w:r w:rsidR="00A87C75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 </w:t>
            </w: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pour remplir le tableau qui suit :</w:t>
            </w:r>
          </w:p>
          <w:p w14:paraId="62265C20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1 ETPT = 35h/semaine</w:t>
            </w:r>
          </w:p>
          <w:p w14:paraId="74A90FF6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En cas de mi-temps, indiquer 0,5 ETPT</w:t>
            </w:r>
          </w:p>
          <w:p w14:paraId="14D6567E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En cas de 80%, indiquer 0,8 ETP</w:t>
            </w:r>
          </w:p>
          <w:p w14:paraId="31D4F7B0" w14:textId="43B24D9F" w:rsidR="00520DB5" w:rsidRPr="00A87C75" w:rsidRDefault="005A684B" w:rsidP="00A87C75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Etc.</w:t>
            </w:r>
          </w:p>
        </w:tc>
      </w:tr>
    </w:tbl>
    <w:p w14:paraId="6B01AF89" w14:textId="21F2CCDD" w:rsidR="0008362C" w:rsidRDefault="0008362C" w:rsidP="00E03C64">
      <w:pPr>
        <w:suppressLineNumbers/>
        <w:suppressAutoHyphens/>
        <w:autoSpaceDN w:val="0"/>
        <w:spacing w:before="283" w:after="85" w:line="240" w:lineRule="auto"/>
        <w:ind w:left="283" w:right="283"/>
        <w:contextualSpacing/>
        <w:textAlignment w:val="baseline"/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</w:pPr>
    </w:p>
    <w:p w14:paraId="7AAA1120" w14:textId="77777777" w:rsidR="0008362C" w:rsidRDefault="0008362C">
      <w:pPr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  <w:br w:type="page"/>
      </w:r>
    </w:p>
    <w:p w14:paraId="7E47C238" w14:textId="77777777" w:rsidR="000E6F13" w:rsidRPr="000E6F13" w:rsidRDefault="000E6F13" w:rsidP="00E03C64">
      <w:pPr>
        <w:suppressLineNumbers/>
        <w:suppressAutoHyphens/>
        <w:autoSpaceDN w:val="0"/>
        <w:spacing w:before="283" w:after="85" w:line="240" w:lineRule="auto"/>
        <w:ind w:left="283" w:right="283"/>
        <w:contextualSpacing/>
        <w:textAlignment w:val="baseline"/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</w:pPr>
    </w:p>
    <w:tbl>
      <w:tblPr>
        <w:tblW w:w="9497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1"/>
        <w:gridCol w:w="1134"/>
        <w:gridCol w:w="992"/>
      </w:tblGrid>
      <w:tr w:rsidR="000E6F13" w:rsidRPr="0065254E" w14:paraId="38E325C1" w14:textId="77777777" w:rsidTr="00733820"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81594" w14:textId="77777777" w:rsidR="000E6F13" w:rsidRPr="00024CEA" w:rsidRDefault="0065254E" w:rsidP="00E03C64">
            <w:pPr>
              <w:spacing w:after="12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Il s’agit ici de mentionner uniquement les personnes impliquées </w:t>
            </w:r>
            <w:r w:rsidR="00B421F7" w:rsidRP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directement ou indirectement </w:t>
            </w:r>
            <w:r w:rsidR="00024CEA">
              <w:rPr>
                <w:rFonts w:ascii="Tahoma" w:hAnsi="Tahoma" w:cs="Tahoma"/>
                <w:color w:val="C00000"/>
                <w:sz w:val="20"/>
                <w:szCs w:val="20"/>
              </w:rPr>
              <w:t>da</w:t>
            </w:r>
            <w:r w:rsidRPr="00024CEA">
              <w:rPr>
                <w:rFonts w:ascii="Tahoma" w:hAnsi="Tahoma" w:cs="Tahoma"/>
                <w:color w:val="C00000"/>
                <w:sz w:val="20"/>
                <w:szCs w:val="20"/>
              </w:rPr>
              <w:t>ns le projet</w:t>
            </w:r>
            <w:r w:rsidR="00024CEA" w:rsidRPr="00024CEA">
              <w:rPr>
                <w:rFonts w:ascii="Tahoma" w:hAnsi="Tahoma" w:cs="Tahoma"/>
                <w:color w:val="C00000"/>
                <w:sz w:val="20"/>
                <w:szCs w:val="20"/>
              </w:rPr>
              <w:t>, à proportion d</w:t>
            </w:r>
            <w:r w:rsidR="00024CEA">
              <w:rPr>
                <w:rFonts w:ascii="Tahoma" w:hAnsi="Tahoma" w:cs="Tahoma"/>
                <w:color w:val="C00000"/>
                <w:sz w:val="20"/>
                <w:szCs w:val="20"/>
              </w:rPr>
              <w:t>u temps consacré au projet dans</w:t>
            </w:r>
            <w:r w:rsidR="00024CEA" w:rsidRP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 leur temps </w:t>
            </w:r>
            <w:r w:rsid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total </w:t>
            </w:r>
            <w:r w:rsidR="00024CEA" w:rsidRPr="00024CEA">
              <w:rPr>
                <w:rFonts w:ascii="Tahoma" w:hAnsi="Tahoma" w:cs="Tahoma"/>
                <w:color w:val="C00000"/>
                <w:sz w:val="20"/>
                <w:szCs w:val="20"/>
              </w:rPr>
              <w:t>de travail</w:t>
            </w:r>
            <w:r w:rsidR="00B421F7" w:rsidRPr="00024CEA">
              <w:rPr>
                <w:rFonts w:ascii="Tahoma" w:hAnsi="Tahoma" w:cs="Tahoma"/>
                <w:color w:val="C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09D84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Nombre de personnes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7A71F" w14:textId="0C672EEC" w:rsidR="000E6F13" w:rsidRPr="0065254E" w:rsidRDefault="00AD18E5" w:rsidP="00024CEA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Nombre</w:t>
            </w:r>
            <w:r w:rsidR="000E6F13" w:rsidRPr="0065254E">
              <w:rPr>
                <w:rFonts w:ascii="Tahoma" w:hAnsi="Tahoma" w:cs="Tahoma"/>
              </w:rPr>
              <w:t>en ETPT</w:t>
            </w:r>
          </w:p>
        </w:tc>
      </w:tr>
      <w:tr w:rsidR="000E6F13" w:rsidRPr="0065254E" w14:paraId="378C3865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C409D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Bénévoles participants activement à l’action/projet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7CFA2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5326D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65254E" w14:paraId="6CD26168" w14:textId="77777777" w:rsidTr="00733820">
        <w:trPr>
          <w:trHeight w:val="321"/>
        </w:trPr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C4865" w14:textId="77777777" w:rsidR="000E6F13" w:rsidRPr="0065254E" w:rsidRDefault="00AC5FBB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S</w:t>
            </w:r>
            <w:r w:rsidR="000E6F13" w:rsidRPr="0065254E">
              <w:rPr>
                <w:rFonts w:ascii="Tahoma" w:hAnsi="Tahoma" w:cs="Tahoma"/>
              </w:rPr>
              <w:t>alarié(e)s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20C08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4515E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65254E" w14:paraId="66F410E8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FBFF3" w14:textId="77777777" w:rsidR="000E6F13" w:rsidRPr="0065254E" w:rsidRDefault="000E6F13" w:rsidP="00024CEA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ab/>
            </w:r>
            <w:r w:rsidR="00AC5FBB" w:rsidRPr="0065254E">
              <w:rPr>
                <w:rFonts w:ascii="Tahoma" w:hAnsi="Tahoma" w:cs="Tahoma"/>
              </w:rPr>
              <w:t xml:space="preserve">• </w:t>
            </w:r>
            <w:r w:rsidRPr="0065254E">
              <w:rPr>
                <w:rFonts w:ascii="Tahoma" w:hAnsi="Tahoma" w:cs="Tahoma"/>
              </w:rPr>
              <w:t>Dont CDI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3C024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F1061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65254E" w14:paraId="6C3F6DC3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992E9" w14:textId="77777777" w:rsidR="000E6F13" w:rsidRPr="0065254E" w:rsidRDefault="000E6F13" w:rsidP="00024CEA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ab/>
            </w:r>
            <w:r w:rsidR="00AC5FBB" w:rsidRPr="0065254E">
              <w:rPr>
                <w:rFonts w:ascii="Tahoma" w:hAnsi="Tahoma" w:cs="Tahoma"/>
              </w:rPr>
              <w:t xml:space="preserve">• </w:t>
            </w:r>
            <w:r w:rsidRPr="0065254E">
              <w:rPr>
                <w:rFonts w:ascii="Tahoma" w:hAnsi="Tahoma" w:cs="Tahoma"/>
              </w:rPr>
              <w:t>Dont CDD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5CD70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6FE87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0E6F13" w14:paraId="0D9F8D10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2C12F" w14:textId="77777777" w:rsidR="00AC5FBB" w:rsidRPr="0065254E" w:rsidRDefault="000E6F13" w:rsidP="00E03C64">
            <w:pPr>
              <w:spacing w:after="120" w:line="240" w:lineRule="auto"/>
              <w:contextualSpacing/>
            </w:pPr>
            <w:r w:rsidRPr="000E6F13">
              <w:rPr>
                <w:rFonts w:ascii="Tahoma" w:hAnsi="Tahoma" w:cs="Tahoma"/>
                <w:sz w:val="24"/>
                <w:szCs w:val="24"/>
              </w:rPr>
              <w:tab/>
            </w:r>
            <w:r w:rsidR="00AC5FBB" w:rsidRPr="0065254E">
              <w:rPr>
                <w:rFonts w:ascii="Tahoma" w:hAnsi="Tahoma" w:cs="Tahoma"/>
              </w:rPr>
              <w:t xml:space="preserve">• </w:t>
            </w:r>
            <w:r w:rsidRPr="0065254E">
              <w:rPr>
                <w:rFonts w:ascii="Tahoma" w:hAnsi="Tahoma" w:cs="Tahoma"/>
              </w:rPr>
              <w:t xml:space="preserve">Dont </w:t>
            </w:r>
            <w:r w:rsidR="00AC5FBB" w:rsidRPr="0065254E">
              <w:rPr>
                <w:rFonts w:ascii="Tahoma" w:hAnsi="Tahoma" w:cs="Tahoma"/>
              </w:rPr>
              <w:t>emploi</w:t>
            </w:r>
            <w:r w:rsidRPr="0065254E">
              <w:rPr>
                <w:rFonts w:ascii="Tahoma" w:hAnsi="Tahoma" w:cs="Tahoma"/>
              </w:rPr>
              <w:t>s aidés</w:t>
            </w:r>
          </w:p>
          <w:p w14:paraId="5F99FEEA" w14:textId="77777777" w:rsidR="000E6F13" w:rsidRPr="00B36BC8" w:rsidRDefault="00AC5FBB" w:rsidP="00024CEA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B36BC8">
              <w:rPr>
                <w:rFonts w:ascii="Tahoma" w:hAnsi="Tahoma" w:cs="Tahoma"/>
                <w:sz w:val="16"/>
                <w:szCs w:val="16"/>
              </w:rPr>
              <w:t>Sont comptabilisés comme emplois aidés tous les postes pour lesquels l’organisme bénéficie d’aides publiques : contrats d’avenir, contrats uniques d’insertion, conventions adultes-relais, emplois</w:t>
            </w:r>
            <w:r w:rsidR="00024CEA">
              <w:rPr>
                <w:rFonts w:ascii="Tahoma" w:hAnsi="Tahoma" w:cs="Tahoma"/>
                <w:sz w:val="16"/>
                <w:szCs w:val="16"/>
              </w:rPr>
              <w:t xml:space="preserve"> tremplin, postes FONJEP, etc.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544DB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F43F9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6F13" w:rsidRPr="000E6F13" w14:paraId="315980AD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35DFA" w14:textId="77777777" w:rsidR="000E6F13" w:rsidRDefault="00AC5FBB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Vol</w:t>
            </w:r>
            <w:r w:rsidR="0017248E" w:rsidRPr="0065254E">
              <w:rPr>
                <w:rFonts w:ascii="Tahoma" w:hAnsi="Tahoma" w:cs="Tahoma"/>
              </w:rPr>
              <w:t>ontaires (</w:t>
            </w:r>
            <w:r w:rsidR="000E6F13" w:rsidRPr="0065254E">
              <w:rPr>
                <w:rFonts w:ascii="Tahoma" w:hAnsi="Tahoma" w:cs="Tahoma"/>
              </w:rPr>
              <w:t>service civique)</w:t>
            </w:r>
          </w:p>
          <w:p w14:paraId="5F691E61" w14:textId="7BA6C5DF" w:rsidR="00B421F7" w:rsidRPr="0065254E" w:rsidRDefault="00B421F7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C00000"/>
                <w:sz w:val="20"/>
                <w:szCs w:val="20"/>
              </w:rPr>
              <w:t>Ne porter ici les volontaires que si leur mission de service civique est en relation avec le projet.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F51EB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686AD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5942F2E" w14:textId="77777777" w:rsidR="00A87C75" w:rsidRDefault="00A87C75" w:rsidP="00733820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14:paraId="412CC921" w14:textId="563F4DB0" w:rsidR="000E6F13" w:rsidRDefault="00AC5FBB" w:rsidP="00733820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Est-il envisagé de procéder à un (ou des) recrutements pour la mise en œuvre de l’action/projet ?</w:t>
      </w:r>
    </w:p>
    <w:p w14:paraId="6E2CC390" w14:textId="0F4A0060" w:rsidR="00672B06" w:rsidRPr="00C36036" w:rsidRDefault="00AC5FBB" w:rsidP="00733820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OUI  </w:t>
      </w:r>
      <w:r w:rsidR="00B97E24">
        <w:rPr>
          <w:rFonts w:ascii="Tahoma" w:hAnsi="Tahoma" w:cs="Tahoma"/>
          <w:sz w:val="24"/>
          <w:szCs w:val="24"/>
        </w:rPr>
        <w:sym w:font="Wingdings" w:char="F0A8"/>
      </w:r>
      <w:r>
        <w:rPr>
          <w:rFonts w:ascii="Tahoma" w:hAnsi="Tahoma" w:cs="Tahoma"/>
          <w:sz w:val="24"/>
          <w:szCs w:val="24"/>
        </w:rPr>
        <w:t xml:space="preserve">   NON  </w:t>
      </w:r>
      <w:r w:rsidR="00B97E24">
        <w:rPr>
          <w:rFonts w:ascii="Tahoma" w:hAnsi="Tahoma" w:cs="Tahoma"/>
          <w:sz w:val="24"/>
          <w:szCs w:val="24"/>
        </w:rPr>
        <w:sym w:font="Wingdings" w:char="F0A8"/>
      </w:r>
      <w:r>
        <w:rPr>
          <w:rFonts w:ascii="Tahoma" w:hAnsi="Tahoma" w:cs="Tahoma"/>
          <w:sz w:val="24"/>
          <w:szCs w:val="24"/>
        </w:rPr>
        <w:tab/>
        <w:t>Si oui, combien (en ETPT) :</w:t>
      </w:r>
    </w:p>
    <w:p w14:paraId="20ADD0C2" w14:textId="77777777" w:rsidR="00733820" w:rsidRDefault="00733820" w:rsidP="00733820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472E5BB9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jc w:val="both"/>
        <w:textAlignment w:val="baseline"/>
        <w:rPr>
          <w:rFonts w:ascii="Tahoma" w:hAnsi="Tahoma" w:cs="Tahoma"/>
          <w:color w:val="00208D"/>
          <w:sz w:val="24"/>
          <w:szCs w:val="24"/>
          <w:u w:val="single"/>
        </w:rPr>
      </w:pPr>
      <w:r w:rsidRPr="00733820">
        <w:rPr>
          <w:rFonts w:ascii="Tahoma" w:hAnsi="Tahoma" w:cs="Tahoma"/>
          <w:color w:val="00208D"/>
          <w:sz w:val="24"/>
          <w:szCs w:val="24"/>
          <w:u w:val="single"/>
        </w:rPr>
        <w:sym w:font="Wingdings" w:char="F06C"/>
      </w:r>
      <w:r w:rsidRPr="00733820">
        <w:rPr>
          <w:rFonts w:ascii="Tahoma" w:hAnsi="Tahoma" w:cs="Tahoma"/>
          <w:color w:val="00208D"/>
          <w:sz w:val="24"/>
          <w:szCs w:val="24"/>
          <w:u w:val="single"/>
        </w:rPr>
        <w:t xml:space="preserve"> Date ou période de réalisation : </w:t>
      </w:r>
    </w:p>
    <w:p w14:paraId="5881995A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538135" w:themeColor="accent6" w:themeShade="BF"/>
          <w:spacing w:val="-2"/>
          <w:kern w:val="3"/>
          <w:lang w:eastAsia="zh-CN" w:bidi="hi-IN"/>
        </w:rPr>
      </w:pPr>
    </w:p>
    <w:p w14:paraId="7EE50708" w14:textId="0B9A3921" w:rsid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</w:pPr>
      <w:r w:rsidRPr="00733820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sym w:font="Wingdings 3" w:char="F0C6"/>
      </w:r>
      <w:r w:rsidRPr="00733820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 </w:t>
      </w:r>
      <w:r w:rsidR="00205E1E" w:rsidRPr="00205E1E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 xml:space="preserve">Indiquer la date </w:t>
      </w:r>
      <w:r w:rsidR="00B97E24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>de début</w:t>
      </w:r>
      <w:r w:rsidR="00205E1E" w:rsidRPr="00205E1E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 xml:space="preserve"> et la date de fin </w:t>
      </w:r>
      <w:r w:rsidR="00B97E24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>du(des) cycle(s) envisagé(s).</w:t>
      </w:r>
    </w:p>
    <w:p w14:paraId="334BA8FB" w14:textId="77777777" w:rsidR="00182BBE" w:rsidRPr="00733820" w:rsidRDefault="00182BBE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</w:pPr>
    </w:p>
    <w:p w14:paraId="47EDFDBF" w14:textId="77777777" w:rsid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000000" w:themeColor="text1"/>
          <w:spacing w:val="-2"/>
          <w:kern w:val="3"/>
          <w:lang w:eastAsia="zh-CN" w:bidi="hi-IN"/>
        </w:rPr>
      </w:pPr>
    </w:p>
    <w:p w14:paraId="102C5557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00208D"/>
          <w:spacing w:val="-2"/>
          <w:kern w:val="3"/>
          <w:sz w:val="24"/>
          <w:szCs w:val="24"/>
          <w:u w:val="single"/>
          <w:lang w:eastAsia="zh-CN" w:bidi="hi-IN"/>
        </w:rPr>
      </w:pPr>
      <w:r w:rsidRPr="00733820">
        <w:rPr>
          <w:rFonts w:ascii="Tahoma" w:eastAsia="Arial" w:hAnsi="Tahoma" w:cs="Tahoma"/>
          <w:bCs/>
          <w:color w:val="00208D"/>
          <w:spacing w:val="-2"/>
          <w:kern w:val="3"/>
          <w:sz w:val="24"/>
          <w:szCs w:val="24"/>
          <w:u w:val="single"/>
          <w:lang w:eastAsia="zh-CN" w:bidi="hi-IN"/>
        </w:rPr>
        <w:sym w:font="Wingdings" w:char="F06C"/>
      </w:r>
      <w:r w:rsidRPr="00733820">
        <w:rPr>
          <w:rFonts w:ascii="Tahoma" w:eastAsia="Arial" w:hAnsi="Tahoma" w:cs="Tahoma"/>
          <w:bCs/>
          <w:color w:val="00208D"/>
          <w:spacing w:val="-2"/>
          <w:kern w:val="3"/>
          <w:sz w:val="24"/>
          <w:szCs w:val="24"/>
          <w:u w:val="single"/>
          <w:lang w:eastAsia="zh-CN" w:bidi="hi-IN"/>
        </w:rPr>
        <w:t xml:space="preserve"> Évaluation : indicateurs proposés au regard des objectifs ci-dessus</w:t>
      </w:r>
    </w:p>
    <w:p w14:paraId="0FD2B2FD" w14:textId="77777777" w:rsidR="00733820" w:rsidRPr="00A7569A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538135" w:themeColor="accent6" w:themeShade="BF"/>
          <w:spacing w:val="-2"/>
          <w:kern w:val="3"/>
          <w:lang w:eastAsia="zh-CN" w:bidi="hi-IN"/>
        </w:rPr>
      </w:pPr>
    </w:p>
    <w:p w14:paraId="21295939" w14:textId="77777777" w:rsidR="00733820" w:rsidRPr="00672B06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</w:pP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sym w:font="Wingdings 3" w:char="F0C6"/>
      </w: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  Il faut prévoir dans le montage du projet les critères de réussite et les indicateurs statistiques pour mesurer l’impact de l’action sur le développement qualitatif du judo.</w:t>
      </w:r>
    </w:p>
    <w:p w14:paraId="4A5093DB" w14:textId="77777777" w:rsid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07B632A6" w14:textId="09E7DC79" w:rsidR="00062CA2" w:rsidRPr="00062CA2" w:rsidRDefault="00062CA2" w:rsidP="00062CA2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Exemples à adapter selon la nature du projet et des objectifs poursuiv</w:t>
      </w: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i</w:t>
      </w: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s :</w:t>
      </w:r>
    </w:p>
    <w:p w14:paraId="5F43944D" w14:textId="46049CCE" w:rsidR="00F77039" w:rsidRDefault="00B91411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Taux de fidélisation des </w:t>
      </w:r>
      <w:r w:rsidR="00B80905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pratiquants para judo concernés</w:t>
      </w:r>
      <w:r w:rsidR="00F77039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 par le projet (nombre de bénéficiaires de l’action ayant poursuivi </w:t>
      </w:r>
      <w:r w:rsidR="00151CF4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l’activité au sein du club à l’issue des séances </w:t>
      </w:r>
      <w:r w:rsidR="00B80905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para judo</w:t>
      </w:r>
      <w:r w:rsidR="00151CF4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)</w:t>
      </w:r>
    </w:p>
    <w:p w14:paraId="73C1C652" w14:textId="2195E244" w:rsidR="00062CA2" w:rsidRDefault="00062CA2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Evolution positive du nombre de licenciés au sein de la structure</w:t>
      </w:r>
    </w:p>
    <w:p w14:paraId="0E161257" w14:textId="19A0885C" w:rsidR="00AD18E5" w:rsidRDefault="00AD18E5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Augmentation du nombre de licenciés para judo au sein de la structure</w:t>
      </w:r>
    </w:p>
    <w:p w14:paraId="390DE7B3" w14:textId="3A0057B7" w:rsidR="00062CA2" w:rsidRPr="00062CA2" w:rsidRDefault="00062CA2" w:rsidP="00A87C75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</w:p>
    <w:p w14:paraId="585BF364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000000" w:themeColor="text1"/>
          <w:spacing w:val="-2"/>
          <w:kern w:val="3"/>
          <w:lang w:eastAsia="zh-CN" w:bidi="hi-IN"/>
        </w:rPr>
      </w:pPr>
    </w:p>
    <w:p w14:paraId="5A9515AC" w14:textId="77777777" w:rsidR="00DD3CFC" w:rsidRDefault="00DD3CFC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2999759E" w14:textId="77777777" w:rsidR="00A87C75" w:rsidRDefault="00A87C75">
      <w:pPr>
        <w:rPr>
          <w:rFonts w:ascii="Tahoma" w:hAnsi="Tahoma" w:cs="Tahoma"/>
          <w:color w:val="00208D"/>
          <w:sz w:val="32"/>
          <w:szCs w:val="32"/>
        </w:rPr>
      </w:pPr>
      <w:r>
        <w:rPr>
          <w:rFonts w:ascii="Tahoma" w:hAnsi="Tahoma" w:cs="Tahoma"/>
          <w:color w:val="00208D"/>
          <w:sz w:val="32"/>
          <w:szCs w:val="32"/>
        </w:rPr>
        <w:br w:type="page"/>
      </w:r>
    </w:p>
    <w:p w14:paraId="3829C446" w14:textId="4956FFA0" w:rsidR="00412074" w:rsidRPr="00182BBE" w:rsidRDefault="00412074" w:rsidP="00E03C64">
      <w:pPr>
        <w:spacing w:after="120" w:line="240" w:lineRule="auto"/>
        <w:contextualSpacing/>
        <w:jc w:val="center"/>
        <w:rPr>
          <w:rFonts w:ascii="Tahoma" w:hAnsi="Tahoma" w:cs="Tahoma"/>
          <w:color w:val="00208D"/>
          <w:sz w:val="32"/>
          <w:szCs w:val="32"/>
        </w:rPr>
      </w:pPr>
      <w:r w:rsidRPr="00182BBE">
        <w:rPr>
          <w:rFonts w:ascii="Tahoma" w:hAnsi="Tahoma" w:cs="Tahoma"/>
          <w:color w:val="00208D"/>
          <w:sz w:val="32"/>
          <w:szCs w:val="32"/>
        </w:rPr>
        <w:lastRenderedPageBreak/>
        <w:t>6. BUDGET DU PROJET</w:t>
      </w:r>
      <w:r w:rsidRPr="00182BBE">
        <w:rPr>
          <w:rFonts w:ascii="Tahoma" w:eastAsia="Arial" w:hAnsi="Tahoma" w:cs="Tahoma"/>
          <w:bCs/>
          <w:color w:val="00208D"/>
          <w:spacing w:val="-2"/>
          <w:kern w:val="3"/>
          <w:sz w:val="32"/>
          <w:szCs w:val="32"/>
          <w:vertAlign w:val="superscript"/>
          <w:lang w:eastAsia="zh-CN" w:bidi="hi-IN"/>
        </w:rPr>
        <w:footnoteReference w:id="2"/>
      </w:r>
    </w:p>
    <w:p w14:paraId="7307ECEC" w14:textId="7EED34B5" w:rsidR="00C572AE" w:rsidRDefault="00B15764" w:rsidP="00B15764">
      <w:pPr>
        <w:spacing w:line="240" w:lineRule="auto"/>
        <w:contextualSpacing/>
        <w:jc w:val="center"/>
        <w:rPr>
          <w:rFonts w:ascii="Tahoma" w:hAnsi="Tahoma" w:cs="Tahoma"/>
          <w:iCs/>
          <w:color w:val="C00000"/>
          <w:sz w:val="24"/>
          <w:szCs w:val="24"/>
        </w:rPr>
      </w:pPr>
      <w:r w:rsidRPr="00B15764">
        <w:rPr>
          <w:rFonts w:ascii="Tahoma" w:hAnsi="Tahoma" w:cs="Tahoma"/>
          <w:color w:val="C00000"/>
          <w:sz w:val="24"/>
          <w:szCs w:val="24"/>
        </w:rPr>
        <w:t>I</w:t>
      </w:r>
      <w:r w:rsidRPr="00B15764">
        <w:rPr>
          <w:rFonts w:ascii="Tahoma" w:hAnsi="Tahoma" w:cs="Tahoma"/>
          <w:iCs/>
          <w:color w:val="C00000"/>
          <w:sz w:val="24"/>
          <w:szCs w:val="24"/>
        </w:rPr>
        <w:t>ndiquer une période d’un an à partir de la date d’embauche prévisionnelle</w:t>
      </w:r>
    </w:p>
    <w:p w14:paraId="6D0BFDBC" w14:textId="77777777" w:rsidR="00B15764" w:rsidRDefault="00B15764" w:rsidP="00B15764">
      <w:pPr>
        <w:spacing w:line="240" w:lineRule="auto"/>
        <w:contextualSpacing/>
        <w:jc w:val="center"/>
        <w:rPr>
          <w:rFonts w:ascii="Tahoma" w:hAnsi="Tahoma" w:cs="Tahoma"/>
          <w:color w:val="538135" w:themeColor="accent6" w:themeShade="BF"/>
          <w:u w:val="single"/>
        </w:rPr>
      </w:pPr>
    </w:p>
    <w:p w14:paraId="12190D94" w14:textId="2B8B10A1" w:rsidR="00BA33E3" w:rsidRDefault="00BA33E3" w:rsidP="00BA33E3">
      <w:pPr>
        <w:spacing w:after="120" w:line="240" w:lineRule="auto"/>
        <w:contextualSpacing/>
        <w:jc w:val="both"/>
        <w:rPr>
          <w:rFonts w:ascii="Tahoma" w:hAnsi="Tahoma" w:cs="Tahoma"/>
          <w:color w:val="C00000"/>
        </w:rPr>
      </w:pP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sym w:font="Wingdings 3" w:char="F0C6"/>
      </w:r>
      <w:r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 </w:t>
      </w:r>
      <w:r w:rsidRPr="00520DB5">
        <w:rPr>
          <w:rFonts w:ascii="Tahoma" w:hAnsi="Tahoma" w:cs="Tahoma"/>
          <w:color w:val="C00000"/>
        </w:rPr>
        <w:t>Vérifier l’adéquation du budget prévisionnel de l’action avec le budget global du porteur du projet.</w:t>
      </w:r>
    </w:p>
    <w:p w14:paraId="1109C622" w14:textId="3F02D16E" w:rsidR="00D32B4F" w:rsidRDefault="00D32B4F" w:rsidP="00BA33E3">
      <w:pPr>
        <w:spacing w:after="120"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6A2942F3" w14:textId="207CDDC7" w:rsidR="00D32B4F" w:rsidRPr="00520DB5" w:rsidRDefault="00D32B4F" w:rsidP="00BA33E3">
      <w:pPr>
        <w:spacing w:after="120" w:line="240" w:lineRule="auto"/>
        <w:contextualSpacing/>
        <w:jc w:val="both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Rappels</w:t>
      </w:r>
      <w:r w:rsidR="00A87C75">
        <w:rPr>
          <w:rFonts w:ascii="Tahoma" w:hAnsi="Tahoma" w:cs="Tahoma"/>
          <w:color w:val="C00000"/>
        </w:rPr>
        <w:t xml:space="preserve"> </w:t>
      </w:r>
      <w:r w:rsidR="0037276C">
        <w:rPr>
          <w:rFonts w:ascii="Tahoma" w:hAnsi="Tahoma" w:cs="Tahoma"/>
          <w:color w:val="C00000"/>
        </w:rPr>
        <w:t>des minimums demandés</w:t>
      </w:r>
      <w:r w:rsidR="00694749">
        <w:rPr>
          <w:rFonts w:ascii="Tahoma" w:hAnsi="Tahoma" w:cs="Tahoma"/>
          <w:color w:val="C00000"/>
        </w:rPr>
        <w:t xml:space="preserve"> par dossier (</w:t>
      </w:r>
      <w:r w:rsidR="00A60A6E">
        <w:rPr>
          <w:rFonts w:ascii="Tahoma" w:hAnsi="Tahoma" w:cs="Tahoma"/>
          <w:color w:val="C00000"/>
        </w:rPr>
        <w:t>au total des fiches</w:t>
      </w:r>
      <w:r w:rsidR="00694749">
        <w:rPr>
          <w:rFonts w:ascii="Tahoma" w:hAnsi="Tahoma" w:cs="Tahoma"/>
          <w:color w:val="C00000"/>
        </w:rPr>
        <w:t xml:space="preserve"> actions</w:t>
      </w:r>
      <w:r w:rsidR="00A60A6E">
        <w:rPr>
          <w:rFonts w:ascii="Tahoma" w:hAnsi="Tahoma" w:cs="Tahoma"/>
          <w:color w:val="C00000"/>
        </w:rPr>
        <w:t xml:space="preserve"> qui le composent</w:t>
      </w:r>
      <w:r w:rsidR="00694749">
        <w:rPr>
          <w:rFonts w:ascii="Tahoma" w:hAnsi="Tahoma" w:cs="Tahoma"/>
          <w:color w:val="C00000"/>
        </w:rPr>
        <w:t>) :</w:t>
      </w:r>
    </w:p>
    <w:p w14:paraId="458D4B15" w14:textId="08AE37C0" w:rsidR="00D525B5" w:rsidRPr="00D525B5" w:rsidRDefault="00694749" w:rsidP="00D525B5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 xml:space="preserve">En ZRR : </w:t>
      </w:r>
      <w:r w:rsidR="00D525B5" w:rsidRPr="00D525B5">
        <w:rPr>
          <w:rFonts w:ascii="Tahoma" w:hAnsi="Tahoma" w:cs="Tahoma"/>
          <w:color w:val="C00000"/>
        </w:rPr>
        <w:t xml:space="preserve">1000 € </w:t>
      </w:r>
    </w:p>
    <w:p w14:paraId="121249F7" w14:textId="3D17CE5A" w:rsidR="0049255C" w:rsidRPr="00A60A6E" w:rsidRDefault="00A60A6E" w:rsidP="0007132B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 w:rsidRPr="00A60A6E">
        <w:rPr>
          <w:rFonts w:ascii="Tahoma" w:hAnsi="Tahoma" w:cs="Tahoma"/>
          <w:color w:val="C00000"/>
        </w:rPr>
        <w:t>Autre territoire :</w:t>
      </w:r>
      <w:r w:rsidR="00D525B5" w:rsidRPr="00D525B5">
        <w:rPr>
          <w:rFonts w:ascii="Tahoma" w:hAnsi="Tahoma" w:cs="Tahoma"/>
          <w:color w:val="C00000"/>
        </w:rPr>
        <w:t xml:space="preserve"> 1500 € </w:t>
      </w:r>
    </w:p>
    <w:p w14:paraId="62AC5275" w14:textId="6D4AF48F" w:rsidR="0049255C" w:rsidRDefault="0049255C" w:rsidP="0049255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08F28A9A" w14:textId="1A982F9E" w:rsidR="00D100AC" w:rsidRPr="00D100AC" w:rsidRDefault="00715849" w:rsidP="00D100A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  <w:color w:val="C00000"/>
        </w:rPr>
        <w:t xml:space="preserve"> </w:t>
      </w:r>
      <w:r w:rsidR="00D100AC" w:rsidRPr="00D100AC">
        <w:rPr>
          <w:rFonts w:ascii="Tahoma" w:hAnsi="Tahoma" w:cs="Tahoma"/>
          <w:color w:val="C00000"/>
        </w:rPr>
        <w:t xml:space="preserve">Le budget doit nécessairement être équilibré en charges et en produits (à la fois au niveau des charges directes </w:t>
      </w:r>
      <w:r>
        <w:rPr>
          <w:rFonts w:ascii="Tahoma" w:hAnsi="Tahoma" w:cs="Tahoma"/>
          <w:color w:val="C00000"/>
        </w:rPr>
        <w:t>&amp;</w:t>
      </w:r>
      <w:r w:rsidR="00D100AC" w:rsidRPr="00D100AC">
        <w:rPr>
          <w:rFonts w:ascii="Tahoma" w:hAnsi="Tahoma" w:cs="Tahoma"/>
          <w:color w:val="C00000"/>
        </w:rPr>
        <w:t xml:space="preserve"> indirectes et </w:t>
      </w:r>
      <w:r>
        <w:rPr>
          <w:rFonts w:ascii="Tahoma" w:hAnsi="Tahoma" w:cs="Tahoma"/>
          <w:color w:val="C00000"/>
        </w:rPr>
        <w:t xml:space="preserve">des </w:t>
      </w:r>
      <w:r w:rsidR="00D100AC" w:rsidRPr="00D100AC">
        <w:rPr>
          <w:rFonts w:ascii="Tahoma" w:hAnsi="Tahoma" w:cs="Tahoma"/>
          <w:color w:val="C00000"/>
        </w:rPr>
        <w:t xml:space="preserve">produits directs </w:t>
      </w:r>
      <w:r>
        <w:rPr>
          <w:rFonts w:ascii="Tahoma" w:hAnsi="Tahoma" w:cs="Tahoma"/>
          <w:color w:val="C00000"/>
        </w:rPr>
        <w:t>&amp;</w:t>
      </w:r>
      <w:r w:rsidR="00D100AC" w:rsidRPr="00D100AC">
        <w:rPr>
          <w:rFonts w:ascii="Tahoma" w:hAnsi="Tahoma" w:cs="Tahoma"/>
          <w:color w:val="C00000"/>
        </w:rPr>
        <w:t xml:space="preserve"> indirects [obligatoirement renseignés], que des contributions volontaires en nature [à renseigner de manière optionnelle].</w:t>
      </w:r>
    </w:p>
    <w:p w14:paraId="2F3077DF" w14:textId="77777777" w:rsidR="00715849" w:rsidRDefault="00715849" w:rsidP="00D100A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5BBBE36D" w14:textId="52782327" w:rsidR="00D100AC" w:rsidRPr="00D100AC" w:rsidRDefault="00715849" w:rsidP="00D100A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  <w:color w:val="C00000"/>
        </w:rPr>
        <w:t xml:space="preserve"> </w:t>
      </w:r>
      <w:r w:rsidR="00D100AC" w:rsidRPr="00D100AC">
        <w:rPr>
          <w:rFonts w:ascii="Tahoma" w:hAnsi="Tahoma" w:cs="Tahoma"/>
          <w:color w:val="C00000"/>
        </w:rPr>
        <w:t>Pour plus de précisions, reportez-vous au document d’aide au remplissage d’un budget prévisionnel.</w:t>
      </w:r>
    </w:p>
    <w:p w14:paraId="48374ED6" w14:textId="77777777" w:rsidR="00715849" w:rsidRDefault="00715849" w:rsidP="00D100AC">
      <w:pPr>
        <w:spacing w:line="240" w:lineRule="auto"/>
        <w:contextualSpacing/>
        <w:jc w:val="both"/>
        <w:rPr>
          <w:rFonts w:ascii="Tahoma" w:hAnsi="Tahoma" w:cs="Tahoma"/>
        </w:rPr>
      </w:pPr>
    </w:p>
    <w:p w14:paraId="6546776A" w14:textId="5F03B5AF" w:rsidR="00D100AC" w:rsidRDefault="00D100AC" w:rsidP="00D100AC">
      <w:pPr>
        <w:spacing w:line="240" w:lineRule="auto"/>
        <w:contextualSpacing/>
        <w:jc w:val="both"/>
        <w:rPr>
          <w:rFonts w:ascii="Tahoma" w:hAnsi="Tahoma" w:cs="Tahoma"/>
        </w:rPr>
      </w:pPr>
      <w:r w:rsidRPr="00D100AC">
        <w:rPr>
          <w:rFonts w:ascii="Tahoma" w:hAnsi="Tahoma" w:cs="Tahoma"/>
        </w:rPr>
        <w:t>Pistes de réflexion et conseils</w:t>
      </w:r>
      <w:r w:rsidR="003D0333">
        <w:rPr>
          <w:rFonts w:ascii="Tahoma" w:hAnsi="Tahoma" w:cs="Tahoma"/>
        </w:rPr>
        <w:t xml:space="preserve"> </w:t>
      </w:r>
      <w:r w:rsidR="005042AD">
        <w:rPr>
          <w:rFonts w:ascii="Tahoma" w:hAnsi="Tahoma" w:cs="Tahoma"/>
        </w:rPr>
        <w:t xml:space="preserve">liés au remplissage du budget prévisionnel de l’action </w:t>
      </w:r>
      <w:r w:rsidRPr="00D100AC">
        <w:rPr>
          <w:rFonts w:ascii="Tahoma" w:hAnsi="Tahoma" w:cs="Tahoma"/>
        </w:rPr>
        <w:t>:</w:t>
      </w:r>
    </w:p>
    <w:p w14:paraId="087E1D37" w14:textId="01345AF0" w:rsidR="005042AD" w:rsidRDefault="005042AD" w:rsidP="00D100AC">
      <w:pPr>
        <w:spacing w:line="240" w:lineRule="auto"/>
        <w:contextualSpacing/>
        <w:jc w:val="both"/>
        <w:rPr>
          <w:rFonts w:ascii="Tahoma" w:hAnsi="Tahoma" w:cs="Tahoma"/>
        </w:rPr>
      </w:pPr>
    </w:p>
    <w:p w14:paraId="50915505" w14:textId="4DE53EDC" w:rsidR="00E05649" w:rsidRPr="00D100AC" w:rsidRDefault="00E05649" w:rsidP="00D100AC">
      <w:p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Côté charges, il est possible de valoriser les éléments suivants (liste non exhaustive) :</w:t>
      </w:r>
    </w:p>
    <w:p w14:paraId="1BF75531" w14:textId="392E906E" w:rsidR="002875AB" w:rsidRDefault="002875AB" w:rsidP="00E05649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Les licences fédérales des bénéficiaires de l’action (les scolaires) : 4</w:t>
      </w:r>
      <w:r w:rsidR="002B7F35">
        <w:rPr>
          <w:rFonts w:ascii="Tahoma" w:hAnsi="Tahoma" w:cs="Tahoma"/>
        </w:rPr>
        <w:t>1</w:t>
      </w:r>
      <w:r>
        <w:rPr>
          <w:rFonts w:ascii="Tahoma" w:hAnsi="Tahoma" w:cs="Tahoma"/>
        </w:rPr>
        <w:t>€ x le nombre de bénéficiaires.</w:t>
      </w:r>
      <w:r w:rsidR="00F02358">
        <w:rPr>
          <w:rFonts w:ascii="Tahoma" w:hAnsi="Tahoma" w:cs="Tahoma"/>
        </w:rPr>
        <w:t xml:space="preserve"> 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F02358" w:rsidRPr="00F02358">
        <w:rPr>
          <w:rFonts w:ascii="Tahoma" w:hAnsi="Tahoma" w:cs="Tahoma"/>
          <w:b/>
          <w:bCs/>
        </w:rPr>
        <w:t xml:space="preserve">65 – </w:t>
      </w:r>
      <w:r w:rsidR="00F02358" w:rsidRPr="00F02358">
        <w:rPr>
          <w:rFonts w:ascii="Tahoma" w:hAnsi="Tahoma" w:cs="Tahoma"/>
          <w:bCs/>
        </w:rPr>
        <w:t>Autres charges de gestion courante</w:t>
      </w:r>
    </w:p>
    <w:p w14:paraId="01CB75B2" w14:textId="4F9A0DF5" w:rsidR="00F02358" w:rsidRDefault="002875AB" w:rsidP="00F02358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Les</w:t>
      </w:r>
      <w:r w:rsidR="00E05649" w:rsidRPr="00E05649">
        <w:rPr>
          <w:rFonts w:ascii="Tahoma" w:hAnsi="Tahoma" w:cs="Tahoma"/>
        </w:rPr>
        <w:t xml:space="preserve"> judogis </w:t>
      </w:r>
      <w:r>
        <w:rPr>
          <w:rFonts w:ascii="Tahoma" w:hAnsi="Tahoma" w:cs="Tahoma"/>
        </w:rPr>
        <w:t xml:space="preserve">offerts aux bénéficiaires. </w:t>
      </w:r>
      <w:r w:rsidR="00AD18E5">
        <w:rPr>
          <w:rFonts w:ascii="Tahoma" w:hAnsi="Tahoma" w:cs="Tahoma"/>
        </w:rPr>
        <w:t xml:space="preserve">Exemple de coût </w:t>
      </w:r>
      <w:r>
        <w:rPr>
          <w:rFonts w:ascii="Tahoma" w:hAnsi="Tahoma" w:cs="Tahoma"/>
        </w:rPr>
        <w:t>unitaire estimé</w:t>
      </w:r>
      <w:r w:rsidR="00F14D52">
        <w:rPr>
          <w:rFonts w:ascii="Tahoma" w:hAnsi="Tahoma" w:cs="Tahoma"/>
        </w:rPr>
        <w:t xml:space="preserve"> : </w:t>
      </w:r>
      <w:r>
        <w:rPr>
          <w:rFonts w:ascii="Tahoma" w:hAnsi="Tahoma" w:cs="Tahoma"/>
        </w:rPr>
        <w:t>20€</w:t>
      </w:r>
      <w:r w:rsidR="00917314">
        <w:rPr>
          <w:rFonts w:ascii="Tahoma" w:hAnsi="Tahoma" w:cs="Tahoma"/>
        </w:rPr>
        <w:t xml:space="preserve"> x le nombre de bénéficiaires.</w:t>
      </w:r>
      <w:r w:rsidR="00F02358">
        <w:rPr>
          <w:rFonts w:ascii="Tahoma" w:hAnsi="Tahoma" w:cs="Tahoma"/>
        </w:rPr>
        <w:t xml:space="preserve"> 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DD569C" w:rsidRPr="00DD569C">
        <w:rPr>
          <w:rFonts w:ascii="Tahoma" w:hAnsi="Tahoma" w:cs="Tahoma"/>
          <w:b/>
          <w:bCs/>
        </w:rPr>
        <w:t xml:space="preserve">60 – </w:t>
      </w:r>
      <w:r w:rsidR="005D0897" w:rsidRPr="005D0897">
        <w:rPr>
          <w:rFonts w:ascii="Tahoma" w:hAnsi="Tahoma" w:cs="Tahoma"/>
        </w:rPr>
        <w:t>Autres fournitures</w:t>
      </w:r>
    </w:p>
    <w:p w14:paraId="2DE9BEA6" w14:textId="597EAEB9" w:rsidR="00F02358" w:rsidRDefault="00E05649" w:rsidP="00F02358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 w:rsidRPr="00E05649">
        <w:rPr>
          <w:rFonts w:ascii="Tahoma" w:hAnsi="Tahoma" w:cs="Tahoma"/>
        </w:rPr>
        <w:t>Rém</w:t>
      </w:r>
      <w:r w:rsidR="00917314">
        <w:rPr>
          <w:rFonts w:ascii="Tahoma" w:hAnsi="Tahoma" w:cs="Tahoma"/>
        </w:rPr>
        <w:t xml:space="preserve">unération de l’enseignant intervenant : </w:t>
      </w:r>
      <w:r w:rsidR="00F14D52">
        <w:rPr>
          <w:rFonts w:ascii="Tahoma" w:hAnsi="Tahoma" w:cs="Tahoma"/>
        </w:rPr>
        <w:t xml:space="preserve">base brute chargée contractuelle </w:t>
      </w:r>
      <w:r w:rsidR="00311189">
        <w:rPr>
          <w:rFonts w:ascii="Tahoma" w:hAnsi="Tahoma" w:cs="Tahoma"/>
        </w:rPr>
        <w:t>(</w:t>
      </w:r>
      <w:r w:rsidR="00311189" w:rsidRPr="00E57CE0">
        <w:rPr>
          <w:rFonts w:ascii="Tahoma" w:hAnsi="Tahoma" w:cs="Tahoma"/>
          <w:color w:val="C00000"/>
        </w:rPr>
        <w:sym w:font="Wingdings 3" w:char="F0C6"/>
      </w:r>
      <w:r w:rsidR="00311189">
        <w:rPr>
          <w:rFonts w:ascii="Tahoma" w:hAnsi="Tahoma" w:cs="Tahoma"/>
          <w:color w:val="C00000"/>
        </w:rPr>
        <w:t xml:space="preserve"> </w:t>
      </w:r>
      <w:r w:rsidR="003D0333" w:rsidRPr="00F02358">
        <w:rPr>
          <w:rFonts w:ascii="Tahoma" w:hAnsi="Tahoma" w:cs="Tahoma"/>
          <w:b/>
          <w:bCs/>
        </w:rPr>
        <w:t>6</w:t>
      </w:r>
      <w:r w:rsidR="003D0333">
        <w:rPr>
          <w:rFonts w:ascii="Tahoma" w:hAnsi="Tahoma" w:cs="Tahoma"/>
          <w:b/>
          <w:bCs/>
        </w:rPr>
        <w:t>4</w:t>
      </w:r>
      <w:r w:rsidR="00311189" w:rsidRPr="00311189">
        <w:rPr>
          <w:rFonts w:ascii="Tahoma" w:hAnsi="Tahoma" w:cs="Tahoma"/>
        </w:rPr>
        <w:t xml:space="preserve"> – Charges de personnel</w:t>
      </w:r>
      <w:r w:rsidR="00311189">
        <w:rPr>
          <w:rFonts w:ascii="Tahoma" w:hAnsi="Tahoma" w:cs="Tahoma"/>
        </w:rPr>
        <w:t xml:space="preserve"> / Rémunération des personnels pour </w:t>
      </w:r>
      <w:r w:rsidR="0028059E">
        <w:rPr>
          <w:rFonts w:ascii="Tahoma" w:hAnsi="Tahoma" w:cs="Tahoma"/>
        </w:rPr>
        <w:t xml:space="preserve">environ </w:t>
      </w:r>
      <w:r w:rsidR="00311189">
        <w:rPr>
          <w:rFonts w:ascii="Tahoma" w:hAnsi="Tahoma" w:cs="Tahoma"/>
        </w:rPr>
        <w:t xml:space="preserve">2/3 et Charges sociales pour </w:t>
      </w:r>
      <w:r w:rsidR="0028059E">
        <w:rPr>
          <w:rFonts w:ascii="Tahoma" w:hAnsi="Tahoma" w:cs="Tahoma"/>
        </w:rPr>
        <w:t xml:space="preserve">environ </w:t>
      </w:r>
      <w:r w:rsidR="00311189">
        <w:rPr>
          <w:rFonts w:ascii="Tahoma" w:hAnsi="Tahoma" w:cs="Tahoma"/>
        </w:rPr>
        <w:t xml:space="preserve">1/3) </w:t>
      </w:r>
      <w:r w:rsidR="00F14D52">
        <w:rPr>
          <w:rFonts w:ascii="Tahoma" w:hAnsi="Tahoma" w:cs="Tahoma"/>
        </w:rPr>
        <w:t>ou tarif prestation de service</w:t>
      </w:r>
      <w:r w:rsidR="00311189">
        <w:rPr>
          <w:rFonts w:ascii="Tahoma" w:hAnsi="Tahoma" w:cs="Tahoma"/>
        </w:rPr>
        <w:t xml:space="preserve"> (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F02358" w:rsidRPr="00F02358">
        <w:rPr>
          <w:rFonts w:ascii="Tahoma" w:hAnsi="Tahoma" w:cs="Tahoma"/>
          <w:b/>
          <w:bCs/>
        </w:rPr>
        <w:t>6</w:t>
      </w:r>
      <w:r w:rsidR="00D84A87">
        <w:rPr>
          <w:rFonts w:ascii="Tahoma" w:hAnsi="Tahoma" w:cs="Tahoma"/>
          <w:b/>
          <w:bCs/>
        </w:rPr>
        <w:t>2</w:t>
      </w:r>
      <w:r w:rsidR="00F02358" w:rsidRPr="00F02358">
        <w:rPr>
          <w:rFonts w:ascii="Tahoma" w:hAnsi="Tahoma" w:cs="Tahoma"/>
          <w:b/>
          <w:bCs/>
        </w:rPr>
        <w:t xml:space="preserve"> – </w:t>
      </w:r>
      <w:r w:rsidR="00D84A87" w:rsidRPr="00D84A87">
        <w:rPr>
          <w:rFonts w:ascii="Tahoma" w:hAnsi="Tahoma" w:cs="Tahoma"/>
        </w:rPr>
        <w:t>Rémunérations intermédiaires et honoraires</w:t>
      </w:r>
      <w:r w:rsidR="00311189">
        <w:rPr>
          <w:rFonts w:ascii="Tahoma" w:hAnsi="Tahoma" w:cs="Tahoma"/>
          <w:bCs/>
        </w:rPr>
        <w:t>)</w:t>
      </w:r>
    </w:p>
    <w:p w14:paraId="25F7AB25" w14:textId="30C4E737" w:rsidR="005D0897" w:rsidRDefault="00C22D1D" w:rsidP="005D0897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Les c</w:t>
      </w:r>
      <w:r w:rsidRPr="00E05649">
        <w:rPr>
          <w:rFonts w:ascii="Tahoma" w:hAnsi="Tahoma" w:cs="Tahoma"/>
        </w:rPr>
        <w:t>eintures</w:t>
      </w:r>
      <w:r w:rsidR="00B1463E">
        <w:rPr>
          <w:rFonts w:ascii="Tahoma" w:hAnsi="Tahoma" w:cs="Tahoma"/>
        </w:rPr>
        <w:t> :</w:t>
      </w:r>
      <w:r w:rsidR="00AD18E5">
        <w:rPr>
          <w:rFonts w:ascii="Tahoma" w:hAnsi="Tahoma" w:cs="Tahoma"/>
        </w:rPr>
        <w:t xml:space="preserve"> Exemple de coût unitaire :</w:t>
      </w:r>
      <w:r w:rsidR="00B1463E">
        <w:rPr>
          <w:rFonts w:ascii="Tahoma" w:hAnsi="Tahoma" w:cs="Tahoma"/>
        </w:rPr>
        <w:t xml:space="preserve"> </w:t>
      </w:r>
      <w:r w:rsidR="00AD18E5">
        <w:rPr>
          <w:rFonts w:ascii="Tahoma" w:hAnsi="Tahoma" w:cs="Tahoma"/>
        </w:rPr>
        <w:t>35€ p</w:t>
      </w:r>
      <w:r w:rsidR="00B1463E">
        <w:rPr>
          <w:rFonts w:ascii="Tahoma" w:hAnsi="Tahoma" w:cs="Tahoma"/>
        </w:rPr>
        <w:t>ar rouleau x 2 rouleaux (ceintures blanches + grade intermédiaire supérieur)</w:t>
      </w:r>
      <w:r w:rsidR="00370890">
        <w:rPr>
          <w:rFonts w:ascii="Tahoma" w:hAnsi="Tahoma" w:cs="Tahoma"/>
        </w:rPr>
        <w:t>.</w:t>
      </w:r>
      <w:r w:rsidR="00F02358">
        <w:rPr>
          <w:rFonts w:ascii="Tahoma" w:hAnsi="Tahoma" w:cs="Tahoma"/>
        </w:rPr>
        <w:t xml:space="preserve"> 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5D0897" w:rsidRPr="00DD569C">
        <w:rPr>
          <w:rFonts w:ascii="Tahoma" w:hAnsi="Tahoma" w:cs="Tahoma"/>
          <w:b/>
          <w:bCs/>
        </w:rPr>
        <w:t xml:space="preserve">60 – </w:t>
      </w:r>
      <w:r w:rsidR="00640E9D">
        <w:rPr>
          <w:rFonts w:ascii="Tahoma" w:hAnsi="Tahoma" w:cs="Tahoma"/>
        </w:rPr>
        <w:t>Autres</w:t>
      </w:r>
      <w:r w:rsidR="005D0897" w:rsidRPr="005D0897">
        <w:rPr>
          <w:rFonts w:ascii="Tahoma" w:hAnsi="Tahoma" w:cs="Tahoma"/>
        </w:rPr>
        <w:t xml:space="preserve"> fournitures</w:t>
      </w:r>
    </w:p>
    <w:p w14:paraId="00C33BC7" w14:textId="11E7EFD8" w:rsidR="005D0897" w:rsidRDefault="00C22D1D" w:rsidP="005D0897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Petit m</w:t>
      </w:r>
      <w:r w:rsidR="00E05649" w:rsidRPr="00E05649">
        <w:rPr>
          <w:rFonts w:ascii="Tahoma" w:hAnsi="Tahoma" w:cs="Tahoma"/>
        </w:rPr>
        <w:t>atériel péda</w:t>
      </w:r>
      <w:r>
        <w:rPr>
          <w:rFonts w:ascii="Tahoma" w:hAnsi="Tahoma" w:cs="Tahoma"/>
        </w:rPr>
        <w:t>gogique</w:t>
      </w:r>
      <w:r w:rsidR="00F02358">
        <w:rPr>
          <w:rFonts w:ascii="Tahoma" w:hAnsi="Tahoma" w:cs="Tahoma"/>
        </w:rPr>
        <w:t xml:space="preserve"> 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5D0897" w:rsidRPr="00DD569C">
        <w:rPr>
          <w:rFonts w:ascii="Tahoma" w:hAnsi="Tahoma" w:cs="Tahoma"/>
          <w:b/>
          <w:bCs/>
        </w:rPr>
        <w:t xml:space="preserve">60 – </w:t>
      </w:r>
      <w:r w:rsidR="005D0897" w:rsidRPr="005D0897">
        <w:rPr>
          <w:rFonts w:ascii="Tahoma" w:hAnsi="Tahoma" w:cs="Tahoma"/>
        </w:rPr>
        <w:t>A</w:t>
      </w:r>
      <w:r w:rsidR="00A966B2">
        <w:rPr>
          <w:rFonts w:ascii="Tahoma" w:hAnsi="Tahoma" w:cs="Tahoma"/>
        </w:rPr>
        <w:t>chats matières et</w:t>
      </w:r>
      <w:r w:rsidR="00FD7E0D">
        <w:rPr>
          <w:rFonts w:ascii="Tahoma" w:hAnsi="Tahoma" w:cs="Tahoma"/>
        </w:rPr>
        <w:t xml:space="preserve"> fournitures</w:t>
      </w:r>
    </w:p>
    <w:p w14:paraId="3012D4AA" w14:textId="727A5A76" w:rsidR="00F02358" w:rsidRDefault="00E05649" w:rsidP="00F02358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 w:rsidRPr="00E05649">
        <w:rPr>
          <w:rFonts w:ascii="Tahoma" w:hAnsi="Tahoma" w:cs="Tahoma"/>
        </w:rPr>
        <w:t>Goodies / diplômes</w:t>
      </w:r>
      <w:r w:rsidR="00F02358">
        <w:rPr>
          <w:rFonts w:ascii="Tahoma" w:hAnsi="Tahoma" w:cs="Tahoma"/>
        </w:rPr>
        <w:t xml:space="preserve"> 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AD18E5">
        <w:rPr>
          <w:rFonts w:ascii="Tahoma" w:hAnsi="Tahoma" w:cs="Tahoma"/>
          <w:b/>
          <w:bCs/>
        </w:rPr>
        <w:t xml:space="preserve">60 </w:t>
      </w:r>
      <w:r w:rsidR="00F02358" w:rsidRPr="00F02358">
        <w:rPr>
          <w:rFonts w:ascii="Tahoma" w:hAnsi="Tahoma" w:cs="Tahoma"/>
          <w:b/>
          <w:bCs/>
        </w:rPr>
        <w:t xml:space="preserve">– </w:t>
      </w:r>
      <w:r w:rsidR="00A83A9F" w:rsidRPr="00A83A9F">
        <w:rPr>
          <w:rFonts w:ascii="Tahoma" w:hAnsi="Tahoma" w:cs="Tahoma"/>
          <w:bCs/>
        </w:rPr>
        <w:t>Achats matières et fournitures</w:t>
      </w:r>
    </w:p>
    <w:p w14:paraId="473F303C" w14:textId="29C0F337" w:rsidR="00120305" w:rsidRDefault="00120305" w:rsidP="00120305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6A3F4771" w14:textId="19AA8EF4" w:rsidR="00370890" w:rsidRPr="00370890" w:rsidRDefault="00370890" w:rsidP="00120305">
      <w:pPr>
        <w:spacing w:line="240" w:lineRule="auto"/>
        <w:contextualSpacing/>
        <w:jc w:val="both"/>
        <w:rPr>
          <w:rFonts w:ascii="Tahoma" w:hAnsi="Tahoma" w:cs="Tahoma"/>
        </w:rPr>
      </w:pPr>
      <w:r w:rsidRPr="00370890">
        <w:rPr>
          <w:rFonts w:ascii="Tahoma" w:hAnsi="Tahoma" w:cs="Tahoma"/>
        </w:rPr>
        <w:t>Côté produits, il est possible de valoriser les éléments suivants (liste non exhaustive) :</w:t>
      </w:r>
    </w:p>
    <w:p w14:paraId="6F94FAFF" w14:textId="3B9FAE22" w:rsidR="00675601" w:rsidRDefault="00530B59" w:rsidP="00370890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demande de subvention auprès de l’ANS (à renseigner </w:t>
      </w:r>
      <w:r w:rsidR="00D52183">
        <w:rPr>
          <w:rFonts w:ascii="Tahoma" w:hAnsi="Tahoma" w:cs="Tahoma"/>
        </w:rPr>
        <w:t xml:space="preserve">au niveau des </w:t>
      </w:r>
      <w:r w:rsidR="002C242E">
        <w:rPr>
          <w:rFonts w:ascii="Tahoma" w:hAnsi="Tahoma" w:cs="Tahoma"/>
        </w:rPr>
        <w:t>s</w:t>
      </w:r>
      <w:r w:rsidR="00D52183">
        <w:rPr>
          <w:rFonts w:ascii="Tahoma" w:hAnsi="Tahoma" w:cs="Tahoma"/>
        </w:rPr>
        <w:t>ubventions demandées et cofinancements</w:t>
      </w:r>
      <w:r w:rsidR="00253DC7">
        <w:rPr>
          <w:rFonts w:ascii="Tahoma" w:hAnsi="Tahoma" w:cs="Tahoma"/>
        </w:rPr>
        <w:t>, elle va s’intégrer automatiquement au budget</w:t>
      </w:r>
      <w:r w:rsidR="00D52183">
        <w:rPr>
          <w:rFonts w:ascii="Tahoma" w:hAnsi="Tahoma" w:cs="Tahoma"/>
        </w:rPr>
        <w:t>)</w:t>
      </w:r>
      <w:r w:rsidR="00253DC7">
        <w:rPr>
          <w:rFonts w:ascii="Tahoma" w:hAnsi="Tahoma" w:cs="Tahoma"/>
        </w:rPr>
        <w:t>.</w:t>
      </w:r>
    </w:p>
    <w:p w14:paraId="780842D6" w14:textId="781E5838" w:rsidR="00253DC7" w:rsidRDefault="00253DC7" w:rsidP="00370890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Préciser si le demandeur </w:t>
      </w:r>
      <w:r w:rsidR="004C0551">
        <w:rPr>
          <w:rFonts w:ascii="Tahoma" w:hAnsi="Tahoma" w:cs="Tahoma"/>
        </w:rPr>
        <w:t xml:space="preserve">a obtenu ou souhaite obtenir des cofinancements </w:t>
      </w:r>
      <w:r w:rsidR="00854466">
        <w:rPr>
          <w:rFonts w:ascii="Tahoma" w:hAnsi="Tahoma" w:cs="Tahoma"/>
        </w:rPr>
        <w:t xml:space="preserve">publics </w:t>
      </w:r>
      <w:r w:rsidR="004C0551">
        <w:rPr>
          <w:rFonts w:ascii="Tahoma" w:hAnsi="Tahoma" w:cs="Tahoma"/>
        </w:rPr>
        <w:t>pour la mise en place de ce projet. Si oui, à indiquer</w:t>
      </w:r>
      <w:r w:rsidR="00854466">
        <w:rPr>
          <w:rFonts w:ascii="Tahoma" w:hAnsi="Tahoma" w:cs="Tahoma"/>
        </w:rPr>
        <w:t xml:space="preserve"> </w:t>
      </w:r>
      <w:r w:rsidR="00262FEC">
        <w:rPr>
          <w:rFonts w:ascii="Tahoma" w:hAnsi="Tahoma" w:cs="Tahoma"/>
        </w:rPr>
        <w:t xml:space="preserve">financement par financement </w:t>
      </w:r>
      <w:r w:rsidR="00854466">
        <w:rPr>
          <w:rFonts w:ascii="Tahoma" w:hAnsi="Tahoma" w:cs="Tahoma"/>
        </w:rPr>
        <w:t>en cliquant sur le bouton « Ajouter un cofinancement »</w:t>
      </w:r>
      <w:r w:rsidR="00262FEC">
        <w:rPr>
          <w:rFonts w:ascii="Tahoma" w:hAnsi="Tahoma" w:cs="Tahoma"/>
        </w:rPr>
        <w:t xml:space="preserve"> et renouveler l’opération autant de fois qu’il y a de financeurs potentiels.</w:t>
      </w:r>
    </w:p>
    <w:p w14:paraId="3F2B5428" w14:textId="43312FA1" w:rsidR="00262FEC" w:rsidRPr="0095384E" w:rsidRDefault="00262FEC" w:rsidP="00370890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Préciser si le demandeur </w:t>
      </w:r>
      <w:r w:rsidR="00B761A8">
        <w:rPr>
          <w:rFonts w:ascii="Tahoma" w:hAnsi="Tahoma" w:cs="Tahoma"/>
        </w:rPr>
        <w:t>a obtenu ou souhaite obtenir des financements privés complémentaires (partenaires éventuels</w:t>
      </w:r>
      <w:r w:rsidR="006213C9">
        <w:rPr>
          <w:rFonts w:ascii="Tahoma" w:hAnsi="Tahoma" w:cs="Tahoma"/>
        </w:rPr>
        <w:t xml:space="preserve">). Si oui </w:t>
      </w:r>
      <w:r w:rsidR="006213C9" w:rsidRPr="00E57CE0">
        <w:rPr>
          <w:rFonts w:ascii="Tahoma" w:hAnsi="Tahoma" w:cs="Tahoma"/>
          <w:color w:val="C00000"/>
        </w:rPr>
        <w:sym w:font="Wingdings 3" w:char="F0C6"/>
      </w:r>
      <w:r w:rsidR="006213C9">
        <w:rPr>
          <w:rFonts w:ascii="Tahoma" w:hAnsi="Tahoma" w:cs="Tahoma"/>
        </w:rPr>
        <w:t xml:space="preserve"> </w:t>
      </w:r>
      <w:r w:rsidR="00AE4EC8" w:rsidRPr="00AE4EC8">
        <w:rPr>
          <w:rFonts w:ascii="Tahoma" w:hAnsi="Tahoma" w:cs="Tahoma"/>
          <w:b/>
          <w:bCs/>
        </w:rPr>
        <w:t>74</w:t>
      </w:r>
      <w:r w:rsidR="006213C9" w:rsidRPr="00F02358">
        <w:rPr>
          <w:rFonts w:ascii="Tahoma" w:hAnsi="Tahoma" w:cs="Tahoma"/>
          <w:b/>
          <w:bCs/>
        </w:rPr>
        <w:t xml:space="preserve"> – </w:t>
      </w:r>
      <w:r w:rsidR="00AE4EC8">
        <w:rPr>
          <w:rFonts w:ascii="Tahoma" w:hAnsi="Tahoma" w:cs="Tahoma"/>
          <w:bCs/>
        </w:rPr>
        <w:t>Aides privées</w:t>
      </w:r>
    </w:p>
    <w:p w14:paraId="50FD1CE9" w14:textId="194B064A" w:rsidR="0095384E" w:rsidRDefault="0095384E" w:rsidP="0095384E">
      <w:pPr>
        <w:spacing w:line="240" w:lineRule="auto"/>
        <w:contextualSpacing/>
        <w:jc w:val="both"/>
        <w:rPr>
          <w:rFonts w:ascii="Tahoma" w:hAnsi="Tahoma" w:cs="Tahoma"/>
          <w:bCs/>
        </w:rPr>
      </w:pPr>
    </w:p>
    <w:p w14:paraId="6E3D1115" w14:textId="1BD8C29F" w:rsidR="0095384E" w:rsidRPr="00370890" w:rsidRDefault="0095384E" w:rsidP="0095384E">
      <w:p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A titre d’exemple, un tel projet mis en place pour </w:t>
      </w:r>
      <w:r w:rsidR="006C4DEA">
        <w:rPr>
          <w:rFonts w:ascii="Tahoma" w:hAnsi="Tahoma" w:cs="Tahoma"/>
          <w:bCs/>
        </w:rPr>
        <w:t xml:space="preserve">25 à </w:t>
      </w:r>
      <w:r>
        <w:rPr>
          <w:rFonts w:ascii="Tahoma" w:hAnsi="Tahoma" w:cs="Tahoma"/>
          <w:bCs/>
        </w:rPr>
        <w:t>30 bénéficiaires est estimé à environ 2500€</w:t>
      </w:r>
      <w:r w:rsidR="006C4DEA">
        <w:rPr>
          <w:rFonts w:ascii="Tahoma" w:hAnsi="Tahoma" w:cs="Tahoma"/>
          <w:bCs/>
        </w:rPr>
        <w:t>, toutes charges comprises.</w:t>
      </w:r>
    </w:p>
    <w:sectPr w:rsidR="0095384E" w:rsidRPr="00370890" w:rsidSect="00182BBE">
      <w:footerReference w:type="defaul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9C43D" w14:textId="77777777" w:rsidR="003E2B54" w:rsidRDefault="003E2B54" w:rsidP="00820B8D">
      <w:pPr>
        <w:spacing w:after="0" w:line="240" w:lineRule="auto"/>
      </w:pPr>
      <w:r>
        <w:separator/>
      </w:r>
    </w:p>
  </w:endnote>
  <w:endnote w:type="continuationSeparator" w:id="0">
    <w:p w14:paraId="0F9B9718" w14:textId="77777777" w:rsidR="003E2B54" w:rsidRDefault="003E2B54" w:rsidP="00820B8D">
      <w:pPr>
        <w:spacing w:after="0" w:line="240" w:lineRule="auto"/>
      </w:pPr>
      <w:r>
        <w:continuationSeparator/>
      </w:r>
    </w:p>
  </w:endnote>
  <w:endnote w:type="continuationNotice" w:id="1">
    <w:p w14:paraId="228DCA9E" w14:textId="77777777" w:rsidR="003E2B54" w:rsidRDefault="003E2B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C4A4" w14:textId="109CB188" w:rsidR="00EB795D" w:rsidRPr="00897902" w:rsidRDefault="00EB795D" w:rsidP="009C03EB">
    <w:pPr>
      <w:pStyle w:val="Pieddepage"/>
      <w:jc w:val="center"/>
      <w:rPr>
        <w:rFonts w:ascii="Tahoma" w:hAnsi="Tahoma" w:cs="Tahoma"/>
        <w:color w:val="002060"/>
        <w:sz w:val="16"/>
        <w:szCs w:val="16"/>
      </w:rPr>
    </w:pPr>
    <w:r>
      <w:rPr>
        <w:rFonts w:ascii="Tahoma" w:hAnsi="Tahoma" w:cs="Tahoma"/>
        <w:color w:val="002060"/>
        <w:sz w:val="16"/>
        <w:szCs w:val="16"/>
      </w:rPr>
      <w:t>____________</w:t>
    </w:r>
    <w:r w:rsidRPr="00897902">
      <w:rPr>
        <w:rFonts w:ascii="Tahoma" w:hAnsi="Tahoma" w:cs="Tahoma"/>
        <w:color w:val="002060"/>
        <w:sz w:val="16"/>
        <w:szCs w:val="16"/>
      </w:rPr>
      <w:t xml:space="preserve">____ DOSSIER TYPE SUBVENTION </w:t>
    </w:r>
    <w:r w:rsidR="00C11599">
      <w:rPr>
        <w:rFonts w:ascii="Tahoma" w:hAnsi="Tahoma" w:cs="Tahoma"/>
        <w:color w:val="002060"/>
        <w:sz w:val="16"/>
        <w:szCs w:val="16"/>
      </w:rPr>
      <w:t xml:space="preserve">ANS </w:t>
    </w:r>
    <w:r w:rsidR="00763C17">
      <w:rPr>
        <w:rFonts w:ascii="Tahoma" w:hAnsi="Tahoma" w:cs="Tahoma"/>
        <w:color w:val="002060"/>
        <w:sz w:val="16"/>
        <w:szCs w:val="16"/>
      </w:rPr>
      <w:t xml:space="preserve">JUDO SCOLAIRE </w:t>
    </w:r>
    <w:r>
      <w:rPr>
        <w:rFonts w:ascii="Tahoma" w:hAnsi="Tahoma" w:cs="Tahoma"/>
        <w:color w:val="002060"/>
        <w:sz w:val="16"/>
        <w:szCs w:val="16"/>
      </w:rPr>
      <w:t>– PS</w:t>
    </w:r>
    <w:r w:rsidR="00763C17">
      <w:rPr>
        <w:rFonts w:ascii="Tahoma" w:hAnsi="Tahoma" w:cs="Tahoma"/>
        <w:color w:val="002060"/>
        <w:sz w:val="16"/>
        <w:szCs w:val="16"/>
      </w:rPr>
      <w:t>F</w:t>
    </w:r>
    <w:r>
      <w:rPr>
        <w:rFonts w:ascii="Tahoma" w:hAnsi="Tahoma" w:cs="Tahoma"/>
        <w:color w:val="002060"/>
        <w:sz w:val="16"/>
        <w:szCs w:val="16"/>
      </w:rPr>
      <w:t xml:space="preserve"> </w:t>
    </w:r>
    <w:r w:rsidRPr="00897902">
      <w:rPr>
        <w:rFonts w:ascii="Tahoma" w:hAnsi="Tahoma" w:cs="Tahoma"/>
        <w:color w:val="002060"/>
        <w:sz w:val="16"/>
        <w:szCs w:val="16"/>
      </w:rPr>
      <w:t>202</w:t>
    </w:r>
    <w:r w:rsidR="00515393">
      <w:rPr>
        <w:rFonts w:ascii="Tahoma" w:hAnsi="Tahoma" w:cs="Tahoma"/>
        <w:color w:val="002060"/>
        <w:sz w:val="16"/>
        <w:szCs w:val="16"/>
      </w:rPr>
      <w:t>3</w:t>
    </w:r>
    <w:r w:rsidRPr="00897902">
      <w:rPr>
        <w:rFonts w:ascii="Tahoma" w:hAnsi="Tahoma" w:cs="Tahoma"/>
        <w:color w:val="002060"/>
        <w:sz w:val="16"/>
        <w:szCs w:val="16"/>
      </w:rPr>
      <w:t xml:space="preserve"> – FRANCE JUDO – </w:t>
    </w:r>
    <w:r>
      <w:rPr>
        <w:rFonts w:ascii="Tahoma" w:hAnsi="Tahoma" w:cs="Tahoma"/>
        <w:color w:val="002060"/>
        <w:sz w:val="16"/>
        <w:szCs w:val="16"/>
      </w:rPr>
      <w:t>PAGE</w:t>
    </w:r>
    <w:r w:rsidRPr="00897902">
      <w:rPr>
        <w:rFonts w:ascii="Tahoma" w:hAnsi="Tahoma" w:cs="Tahoma"/>
        <w:color w:val="002060"/>
        <w:sz w:val="16"/>
        <w:szCs w:val="16"/>
      </w:rPr>
      <w:t xml:space="preserve"> </w:t>
    </w:r>
    <w:r w:rsidRPr="00897902">
      <w:rPr>
        <w:rFonts w:ascii="Tahoma" w:hAnsi="Tahoma" w:cs="Tahoma"/>
        <w:color w:val="002060"/>
        <w:sz w:val="16"/>
        <w:szCs w:val="16"/>
      </w:rPr>
      <w:fldChar w:fldCharType="begin"/>
    </w:r>
    <w:r w:rsidRPr="00897902">
      <w:rPr>
        <w:rFonts w:ascii="Tahoma" w:hAnsi="Tahoma" w:cs="Tahoma"/>
        <w:color w:val="002060"/>
        <w:sz w:val="16"/>
        <w:szCs w:val="16"/>
      </w:rPr>
      <w:instrText>PAGE  \* Arabic  \* MERGEFORMAT</w:instrText>
    </w:r>
    <w:r w:rsidRPr="00897902">
      <w:rPr>
        <w:rFonts w:ascii="Tahoma" w:hAnsi="Tahoma" w:cs="Tahoma"/>
        <w:color w:val="002060"/>
        <w:sz w:val="16"/>
        <w:szCs w:val="16"/>
      </w:rPr>
      <w:fldChar w:fldCharType="separate"/>
    </w:r>
    <w:r w:rsidR="00E944E6">
      <w:rPr>
        <w:rFonts w:ascii="Tahoma" w:hAnsi="Tahoma" w:cs="Tahoma"/>
        <w:noProof/>
        <w:color w:val="002060"/>
        <w:sz w:val="16"/>
        <w:szCs w:val="16"/>
      </w:rPr>
      <w:t>1</w:t>
    </w:r>
    <w:r w:rsidRPr="00897902">
      <w:rPr>
        <w:rFonts w:ascii="Tahoma" w:hAnsi="Tahoma" w:cs="Tahoma"/>
        <w:color w:val="002060"/>
        <w:sz w:val="16"/>
        <w:szCs w:val="16"/>
      </w:rPr>
      <w:fldChar w:fldCharType="end"/>
    </w:r>
    <w:r>
      <w:rPr>
        <w:rFonts w:ascii="Tahoma" w:hAnsi="Tahoma" w:cs="Tahoma"/>
        <w:color w:val="002060"/>
        <w:sz w:val="16"/>
        <w:szCs w:val="16"/>
      </w:rPr>
      <w:t xml:space="preserve"> ___________</w:t>
    </w:r>
    <w:r w:rsidRPr="00897902">
      <w:rPr>
        <w:rFonts w:ascii="Tahoma" w:hAnsi="Tahoma" w:cs="Tahoma"/>
        <w:color w:val="002060"/>
        <w:sz w:val="16"/>
        <w:szCs w:val="16"/>
      </w:rPr>
      <w:t>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23EF0" w14:textId="77777777" w:rsidR="003E2B54" w:rsidRDefault="003E2B54" w:rsidP="00820B8D">
      <w:pPr>
        <w:spacing w:after="0" w:line="240" w:lineRule="auto"/>
      </w:pPr>
      <w:r>
        <w:separator/>
      </w:r>
    </w:p>
  </w:footnote>
  <w:footnote w:type="continuationSeparator" w:id="0">
    <w:p w14:paraId="1E5BFAFA" w14:textId="77777777" w:rsidR="003E2B54" w:rsidRDefault="003E2B54" w:rsidP="00820B8D">
      <w:pPr>
        <w:spacing w:after="0" w:line="240" w:lineRule="auto"/>
      </w:pPr>
      <w:r>
        <w:continuationSeparator/>
      </w:r>
    </w:p>
  </w:footnote>
  <w:footnote w:type="continuationNotice" w:id="1">
    <w:p w14:paraId="32F4DA2B" w14:textId="77777777" w:rsidR="003E2B54" w:rsidRDefault="003E2B54">
      <w:pPr>
        <w:spacing w:after="0" w:line="240" w:lineRule="auto"/>
      </w:pPr>
    </w:p>
  </w:footnote>
  <w:footnote w:id="2">
    <w:p w14:paraId="24401A70" w14:textId="77777777" w:rsidR="00EB795D" w:rsidRPr="00412074" w:rsidRDefault="00EB795D" w:rsidP="00412074">
      <w:pPr>
        <w:pStyle w:val="Footnote"/>
        <w:ind w:left="0" w:firstLine="0"/>
        <w:jc w:val="left"/>
        <w:rPr>
          <w:rFonts w:ascii="Tahoma" w:hAnsi="Tahoma" w:cs="Tahoma"/>
          <w:b w:val="0"/>
          <w:i w:val="0"/>
          <w:color w:val="auto"/>
        </w:rPr>
      </w:pPr>
      <w:r w:rsidRPr="00412074">
        <w:rPr>
          <w:rStyle w:val="Appelnotedebasdep"/>
          <w:rFonts w:ascii="Tahoma" w:hAnsi="Tahoma" w:cs="Tahoma"/>
          <w:b w:val="0"/>
          <w:i w:val="0"/>
        </w:rPr>
        <w:footnoteRef/>
      </w:r>
      <w:r w:rsidRPr="00412074">
        <w:rPr>
          <w:rFonts w:ascii="Tahoma" w:hAnsi="Tahoma" w:cs="Tahoma"/>
          <w:b w:val="0"/>
          <w:i w:val="0"/>
          <w:color w:val="auto"/>
        </w:rPr>
        <w:t xml:space="preserve"> Ne pas indiquer les centimes d’euros</w:t>
      </w:r>
      <w:r>
        <w:rPr>
          <w:rFonts w:ascii="Tahoma" w:hAnsi="Tahoma" w:cs="Tahoma"/>
          <w:b w:val="0"/>
          <w:i w:val="0"/>
          <w:color w:val="aut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C0F"/>
    <w:multiLevelType w:val="hybridMultilevel"/>
    <w:tmpl w:val="868AD778"/>
    <w:lvl w:ilvl="0" w:tplc="A4200E4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64CF2"/>
    <w:multiLevelType w:val="hybridMultilevel"/>
    <w:tmpl w:val="36EC86D4"/>
    <w:lvl w:ilvl="0" w:tplc="E9527C76">
      <w:numFmt w:val="bullet"/>
      <w:lvlText w:val="-"/>
      <w:lvlJc w:val="left"/>
      <w:pPr>
        <w:ind w:left="1293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2" w15:restartNumberingAfterBreak="0">
    <w:nsid w:val="2B9F37C9"/>
    <w:multiLevelType w:val="hybridMultilevel"/>
    <w:tmpl w:val="CA70E3B0"/>
    <w:lvl w:ilvl="0" w:tplc="346C9B0C">
      <w:numFmt w:val="bullet"/>
      <w:lvlText w:val="-"/>
      <w:lvlJc w:val="left"/>
      <w:pPr>
        <w:ind w:left="1293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3" w15:restartNumberingAfterBreak="0">
    <w:nsid w:val="31F54309"/>
    <w:multiLevelType w:val="hybridMultilevel"/>
    <w:tmpl w:val="60EC9DC4"/>
    <w:lvl w:ilvl="0" w:tplc="10DAC8C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10AD4"/>
    <w:multiLevelType w:val="hybridMultilevel"/>
    <w:tmpl w:val="7B18C87A"/>
    <w:lvl w:ilvl="0" w:tplc="2CFAF49A">
      <w:numFmt w:val="bullet"/>
      <w:lvlText w:val="-"/>
      <w:lvlJc w:val="left"/>
      <w:pPr>
        <w:ind w:left="643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A824772"/>
    <w:multiLevelType w:val="multilevel"/>
    <w:tmpl w:val="5358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86701F"/>
    <w:multiLevelType w:val="hybridMultilevel"/>
    <w:tmpl w:val="BA0CFA30"/>
    <w:lvl w:ilvl="0" w:tplc="5B9E2DF0">
      <w:numFmt w:val="bullet"/>
      <w:lvlText w:val="-"/>
      <w:lvlJc w:val="left"/>
      <w:pPr>
        <w:ind w:left="840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4FED0C60"/>
    <w:multiLevelType w:val="hybridMultilevel"/>
    <w:tmpl w:val="FCCCE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9021D"/>
    <w:multiLevelType w:val="multilevel"/>
    <w:tmpl w:val="A110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7619F8"/>
    <w:multiLevelType w:val="hybridMultilevel"/>
    <w:tmpl w:val="47E0E4C2"/>
    <w:lvl w:ilvl="0" w:tplc="C1044F6C">
      <w:numFmt w:val="bullet"/>
      <w:lvlText w:val="-"/>
      <w:lvlJc w:val="left"/>
      <w:pPr>
        <w:ind w:left="643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63283125"/>
    <w:multiLevelType w:val="hybridMultilevel"/>
    <w:tmpl w:val="E97E134A"/>
    <w:lvl w:ilvl="0" w:tplc="EF7876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569AD"/>
    <w:multiLevelType w:val="hybridMultilevel"/>
    <w:tmpl w:val="74AA27DA"/>
    <w:lvl w:ilvl="0" w:tplc="DF94D2F4">
      <w:numFmt w:val="bullet"/>
      <w:lvlText w:val="-"/>
      <w:lvlJc w:val="left"/>
      <w:pPr>
        <w:ind w:left="643" w:hanging="360"/>
      </w:pPr>
      <w:rPr>
        <w:rFonts w:ascii="Tahoma" w:eastAsiaTheme="minorHAnsi" w:hAnsi="Tahoma" w:cs="Tahoma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6D4366E5"/>
    <w:multiLevelType w:val="hybridMultilevel"/>
    <w:tmpl w:val="D1F402F2"/>
    <w:lvl w:ilvl="0" w:tplc="8548B7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E46A3"/>
    <w:multiLevelType w:val="hybridMultilevel"/>
    <w:tmpl w:val="5CF20458"/>
    <w:lvl w:ilvl="0" w:tplc="5A945AEA">
      <w:numFmt w:val="bullet"/>
      <w:lvlText w:val="-"/>
      <w:lvlJc w:val="left"/>
      <w:pPr>
        <w:ind w:left="643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1752117164">
    <w:abstractNumId w:val="13"/>
  </w:num>
  <w:num w:numId="2" w16cid:durableId="419180162">
    <w:abstractNumId w:val="9"/>
  </w:num>
  <w:num w:numId="3" w16cid:durableId="1012487726">
    <w:abstractNumId w:val="6"/>
  </w:num>
  <w:num w:numId="4" w16cid:durableId="423961359">
    <w:abstractNumId w:val="4"/>
  </w:num>
  <w:num w:numId="5" w16cid:durableId="2114812453">
    <w:abstractNumId w:val="0"/>
  </w:num>
  <w:num w:numId="6" w16cid:durableId="238634801">
    <w:abstractNumId w:val="11"/>
  </w:num>
  <w:num w:numId="7" w16cid:durableId="1513105756">
    <w:abstractNumId w:val="12"/>
  </w:num>
  <w:num w:numId="8" w16cid:durableId="1569461620">
    <w:abstractNumId w:val="3"/>
  </w:num>
  <w:num w:numId="9" w16cid:durableId="994532232">
    <w:abstractNumId w:val="7"/>
  </w:num>
  <w:num w:numId="10" w16cid:durableId="313022687">
    <w:abstractNumId w:val="8"/>
  </w:num>
  <w:num w:numId="11" w16cid:durableId="1696879029">
    <w:abstractNumId w:val="10"/>
  </w:num>
  <w:num w:numId="12" w16cid:durableId="1623609514">
    <w:abstractNumId w:val="5"/>
  </w:num>
  <w:num w:numId="13" w16cid:durableId="1453011744">
    <w:abstractNumId w:val="2"/>
  </w:num>
  <w:num w:numId="14" w16cid:durableId="1443451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31"/>
    <w:rsid w:val="00001916"/>
    <w:rsid w:val="00024CEA"/>
    <w:rsid w:val="00041936"/>
    <w:rsid w:val="00062CA2"/>
    <w:rsid w:val="00075584"/>
    <w:rsid w:val="00075982"/>
    <w:rsid w:val="0008362C"/>
    <w:rsid w:val="00085971"/>
    <w:rsid w:val="0009213A"/>
    <w:rsid w:val="00094ECD"/>
    <w:rsid w:val="00095B18"/>
    <w:rsid w:val="000A4A60"/>
    <w:rsid w:val="000B2125"/>
    <w:rsid w:val="000B24D7"/>
    <w:rsid w:val="000B41C9"/>
    <w:rsid w:val="000D0A1E"/>
    <w:rsid w:val="000D2012"/>
    <w:rsid w:val="000E6F13"/>
    <w:rsid w:val="000F3E1D"/>
    <w:rsid w:val="00113398"/>
    <w:rsid w:val="00120305"/>
    <w:rsid w:val="00121D85"/>
    <w:rsid w:val="00122B9D"/>
    <w:rsid w:val="00130ACA"/>
    <w:rsid w:val="00146556"/>
    <w:rsid w:val="00151CF4"/>
    <w:rsid w:val="001544E9"/>
    <w:rsid w:val="0015684C"/>
    <w:rsid w:val="00157219"/>
    <w:rsid w:val="0015736B"/>
    <w:rsid w:val="0016179B"/>
    <w:rsid w:val="00161899"/>
    <w:rsid w:val="0017248E"/>
    <w:rsid w:val="0017273A"/>
    <w:rsid w:val="00182BBE"/>
    <w:rsid w:val="001865AC"/>
    <w:rsid w:val="001942AD"/>
    <w:rsid w:val="001A72CA"/>
    <w:rsid w:val="001C29A4"/>
    <w:rsid w:val="001E5A7E"/>
    <w:rsid w:val="001F2E3F"/>
    <w:rsid w:val="001F4C6C"/>
    <w:rsid w:val="001F7115"/>
    <w:rsid w:val="00205E1E"/>
    <w:rsid w:val="00210496"/>
    <w:rsid w:val="00210C3A"/>
    <w:rsid w:val="00223658"/>
    <w:rsid w:val="00230B46"/>
    <w:rsid w:val="00237E65"/>
    <w:rsid w:val="00251939"/>
    <w:rsid w:val="00253DC7"/>
    <w:rsid w:val="00261648"/>
    <w:rsid w:val="00262FEC"/>
    <w:rsid w:val="00267407"/>
    <w:rsid w:val="00276C77"/>
    <w:rsid w:val="0028059E"/>
    <w:rsid w:val="00280616"/>
    <w:rsid w:val="002875AB"/>
    <w:rsid w:val="00293437"/>
    <w:rsid w:val="00294490"/>
    <w:rsid w:val="002978C2"/>
    <w:rsid w:val="002A3C4F"/>
    <w:rsid w:val="002B1324"/>
    <w:rsid w:val="002B7F35"/>
    <w:rsid w:val="002C242E"/>
    <w:rsid w:val="002C55FF"/>
    <w:rsid w:val="002D0226"/>
    <w:rsid w:val="002D2B67"/>
    <w:rsid w:val="002E1091"/>
    <w:rsid w:val="002E5CB5"/>
    <w:rsid w:val="00302EBA"/>
    <w:rsid w:val="00306652"/>
    <w:rsid w:val="00311189"/>
    <w:rsid w:val="003119ED"/>
    <w:rsid w:val="00312063"/>
    <w:rsid w:val="00313E71"/>
    <w:rsid w:val="00325EC9"/>
    <w:rsid w:val="00351026"/>
    <w:rsid w:val="0036271F"/>
    <w:rsid w:val="00362F90"/>
    <w:rsid w:val="00363C66"/>
    <w:rsid w:val="003654BD"/>
    <w:rsid w:val="00366C05"/>
    <w:rsid w:val="00370890"/>
    <w:rsid w:val="0037276C"/>
    <w:rsid w:val="00373FA9"/>
    <w:rsid w:val="003B1006"/>
    <w:rsid w:val="003C05C3"/>
    <w:rsid w:val="003C1C3B"/>
    <w:rsid w:val="003C4B55"/>
    <w:rsid w:val="003D0333"/>
    <w:rsid w:val="003E2B54"/>
    <w:rsid w:val="003E5CE7"/>
    <w:rsid w:val="003F5C58"/>
    <w:rsid w:val="0040324E"/>
    <w:rsid w:val="004038D9"/>
    <w:rsid w:val="00412074"/>
    <w:rsid w:val="00415CFC"/>
    <w:rsid w:val="00417363"/>
    <w:rsid w:val="00424D1D"/>
    <w:rsid w:val="0043146C"/>
    <w:rsid w:val="004542CB"/>
    <w:rsid w:val="0046064F"/>
    <w:rsid w:val="00466E3E"/>
    <w:rsid w:val="00471C48"/>
    <w:rsid w:val="00474DE5"/>
    <w:rsid w:val="00480A17"/>
    <w:rsid w:val="0049255C"/>
    <w:rsid w:val="00494D60"/>
    <w:rsid w:val="004A0415"/>
    <w:rsid w:val="004B0184"/>
    <w:rsid w:val="004B575C"/>
    <w:rsid w:val="004C03CF"/>
    <w:rsid w:val="004C0551"/>
    <w:rsid w:val="004C2DED"/>
    <w:rsid w:val="004E2CF4"/>
    <w:rsid w:val="004F158B"/>
    <w:rsid w:val="00500C84"/>
    <w:rsid w:val="0050379F"/>
    <w:rsid w:val="005042AD"/>
    <w:rsid w:val="00506750"/>
    <w:rsid w:val="005149EF"/>
    <w:rsid w:val="00515393"/>
    <w:rsid w:val="00520DB5"/>
    <w:rsid w:val="00521BA5"/>
    <w:rsid w:val="00527AA2"/>
    <w:rsid w:val="005300AF"/>
    <w:rsid w:val="00530B59"/>
    <w:rsid w:val="00540792"/>
    <w:rsid w:val="0054099D"/>
    <w:rsid w:val="00556119"/>
    <w:rsid w:val="00571982"/>
    <w:rsid w:val="00573CE2"/>
    <w:rsid w:val="0057775C"/>
    <w:rsid w:val="005810A8"/>
    <w:rsid w:val="00582924"/>
    <w:rsid w:val="00584936"/>
    <w:rsid w:val="00585D54"/>
    <w:rsid w:val="0058611F"/>
    <w:rsid w:val="0058685D"/>
    <w:rsid w:val="005A3AA2"/>
    <w:rsid w:val="005A61D4"/>
    <w:rsid w:val="005A684B"/>
    <w:rsid w:val="005A7586"/>
    <w:rsid w:val="005C557C"/>
    <w:rsid w:val="005D0897"/>
    <w:rsid w:val="005E61F2"/>
    <w:rsid w:val="005E6762"/>
    <w:rsid w:val="005F2150"/>
    <w:rsid w:val="005F44FA"/>
    <w:rsid w:val="0060612A"/>
    <w:rsid w:val="00607A16"/>
    <w:rsid w:val="0061091E"/>
    <w:rsid w:val="006117A7"/>
    <w:rsid w:val="006148FC"/>
    <w:rsid w:val="006213C9"/>
    <w:rsid w:val="00622325"/>
    <w:rsid w:val="00631CD3"/>
    <w:rsid w:val="0063303B"/>
    <w:rsid w:val="006334A1"/>
    <w:rsid w:val="00634DCF"/>
    <w:rsid w:val="00635C65"/>
    <w:rsid w:val="0063717B"/>
    <w:rsid w:val="00640E9D"/>
    <w:rsid w:val="00644B72"/>
    <w:rsid w:val="00645C40"/>
    <w:rsid w:val="00646AEE"/>
    <w:rsid w:val="006505C1"/>
    <w:rsid w:val="00651C89"/>
    <w:rsid w:val="0065254E"/>
    <w:rsid w:val="0065445F"/>
    <w:rsid w:val="006600DC"/>
    <w:rsid w:val="00661F87"/>
    <w:rsid w:val="00672017"/>
    <w:rsid w:val="00672B06"/>
    <w:rsid w:val="00675601"/>
    <w:rsid w:val="0068337F"/>
    <w:rsid w:val="0068574F"/>
    <w:rsid w:val="00694749"/>
    <w:rsid w:val="006B14C5"/>
    <w:rsid w:val="006B5C31"/>
    <w:rsid w:val="006C4BAB"/>
    <w:rsid w:val="006C4C46"/>
    <w:rsid w:val="006C4DEA"/>
    <w:rsid w:val="006D7A49"/>
    <w:rsid w:val="006E3477"/>
    <w:rsid w:val="006E5644"/>
    <w:rsid w:val="006F1CF3"/>
    <w:rsid w:val="00700158"/>
    <w:rsid w:val="00703011"/>
    <w:rsid w:val="00711C2F"/>
    <w:rsid w:val="00713131"/>
    <w:rsid w:val="00713866"/>
    <w:rsid w:val="00715849"/>
    <w:rsid w:val="007161C9"/>
    <w:rsid w:val="00723AE7"/>
    <w:rsid w:val="00725315"/>
    <w:rsid w:val="00733820"/>
    <w:rsid w:val="00735B57"/>
    <w:rsid w:val="00741948"/>
    <w:rsid w:val="007456E2"/>
    <w:rsid w:val="00752767"/>
    <w:rsid w:val="007539BB"/>
    <w:rsid w:val="00754AD3"/>
    <w:rsid w:val="00757BBD"/>
    <w:rsid w:val="007625C8"/>
    <w:rsid w:val="00763C17"/>
    <w:rsid w:val="007704EC"/>
    <w:rsid w:val="00777C63"/>
    <w:rsid w:val="00784BD7"/>
    <w:rsid w:val="007C5431"/>
    <w:rsid w:val="007D50E8"/>
    <w:rsid w:val="007D669E"/>
    <w:rsid w:val="007D7AC0"/>
    <w:rsid w:val="007E48E6"/>
    <w:rsid w:val="007E6184"/>
    <w:rsid w:val="007E6C20"/>
    <w:rsid w:val="007E7AFE"/>
    <w:rsid w:val="0080235A"/>
    <w:rsid w:val="00802759"/>
    <w:rsid w:val="00812DBB"/>
    <w:rsid w:val="00816EC6"/>
    <w:rsid w:val="00820B8D"/>
    <w:rsid w:val="00827AF9"/>
    <w:rsid w:val="008312C0"/>
    <w:rsid w:val="00833409"/>
    <w:rsid w:val="00850004"/>
    <w:rsid w:val="00852AA8"/>
    <w:rsid w:val="00853653"/>
    <w:rsid w:val="00854466"/>
    <w:rsid w:val="0087157B"/>
    <w:rsid w:val="00882043"/>
    <w:rsid w:val="00893938"/>
    <w:rsid w:val="00893EAF"/>
    <w:rsid w:val="0089457B"/>
    <w:rsid w:val="00895027"/>
    <w:rsid w:val="00895C6E"/>
    <w:rsid w:val="00897902"/>
    <w:rsid w:val="008B0ACB"/>
    <w:rsid w:val="008B4D22"/>
    <w:rsid w:val="008D524B"/>
    <w:rsid w:val="008E5B95"/>
    <w:rsid w:val="008F0885"/>
    <w:rsid w:val="00903F23"/>
    <w:rsid w:val="009147FF"/>
    <w:rsid w:val="00917314"/>
    <w:rsid w:val="00922450"/>
    <w:rsid w:val="009264AC"/>
    <w:rsid w:val="009443F6"/>
    <w:rsid w:val="0095384E"/>
    <w:rsid w:val="00975D79"/>
    <w:rsid w:val="0097662A"/>
    <w:rsid w:val="00990041"/>
    <w:rsid w:val="009A647A"/>
    <w:rsid w:val="009C03EB"/>
    <w:rsid w:val="009C7210"/>
    <w:rsid w:val="009D01B1"/>
    <w:rsid w:val="009E4E7A"/>
    <w:rsid w:val="009F5199"/>
    <w:rsid w:val="00A016E6"/>
    <w:rsid w:val="00A06D34"/>
    <w:rsid w:val="00A1614B"/>
    <w:rsid w:val="00A22B15"/>
    <w:rsid w:val="00A22D09"/>
    <w:rsid w:val="00A401A3"/>
    <w:rsid w:val="00A442D8"/>
    <w:rsid w:val="00A52C54"/>
    <w:rsid w:val="00A54FB6"/>
    <w:rsid w:val="00A60A6E"/>
    <w:rsid w:val="00A628E7"/>
    <w:rsid w:val="00A736DE"/>
    <w:rsid w:val="00A7569A"/>
    <w:rsid w:val="00A83A9F"/>
    <w:rsid w:val="00A87C75"/>
    <w:rsid w:val="00A94AAB"/>
    <w:rsid w:val="00A966B2"/>
    <w:rsid w:val="00AA238A"/>
    <w:rsid w:val="00AA4F47"/>
    <w:rsid w:val="00AC5FBB"/>
    <w:rsid w:val="00AD18E5"/>
    <w:rsid w:val="00AE4D73"/>
    <w:rsid w:val="00AE4EC8"/>
    <w:rsid w:val="00AE5581"/>
    <w:rsid w:val="00AF0252"/>
    <w:rsid w:val="00B07205"/>
    <w:rsid w:val="00B11A9F"/>
    <w:rsid w:val="00B127C1"/>
    <w:rsid w:val="00B1463E"/>
    <w:rsid w:val="00B15764"/>
    <w:rsid w:val="00B17295"/>
    <w:rsid w:val="00B21554"/>
    <w:rsid w:val="00B329D4"/>
    <w:rsid w:val="00B36BC8"/>
    <w:rsid w:val="00B421F7"/>
    <w:rsid w:val="00B427CC"/>
    <w:rsid w:val="00B4684F"/>
    <w:rsid w:val="00B507A1"/>
    <w:rsid w:val="00B74E4B"/>
    <w:rsid w:val="00B752BE"/>
    <w:rsid w:val="00B761A8"/>
    <w:rsid w:val="00B80905"/>
    <w:rsid w:val="00B842B5"/>
    <w:rsid w:val="00B85C08"/>
    <w:rsid w:val="00B86F3B"/>
    <w:rsid w:val="00B902A7"/>
    <w:rsid w:val="00B91411"/>
    <w:rsid w:val="00B96C73"/>
    <w:rsid w:val="00B97E24"/>
    <w:rsid w:val="00BA33E3"/>
    <w:rsid w:val="00BE21CB"/>
    <w:rsid w:val="00C00D74"/>
    <w:rsid w:val="00C05160"/>
    <w:rsid w:val="00C113F8"/>
    <w:rsid w:val="00C11599"/>
    <w:rsid w:val="00C22D1D"/>
    <w:rsid w:val="00C2471C"/>
    <w:rsid w:val="00C36036"/>
    <w:rsid w:val="00C53818"/>
    <w:rsid w:val="00C572AE"/>
    <w:rsid w:val="00C66699"/>
    <w:rsid w:val="00C6678A"/>
    <w:rsid w:val="00C67227"/>
    <w:rsid w:val="00C8486E"/>
    <w:rsid w:val="00C86DB2"/>
    <w:rsid w:val="00C90CC2"/>
    <w:rsid w:val="00C929CD"/>
    <w:rsid w:val="00C937D4"/>
    <w:rsid w:val="00CC5B6E"/>
    <w:rsid w:val="00CC5EB6"/>
    <w:rsid w:val="00D049A2"/>
    <w:rsid w:val="00D100AC"/>
    <w:rsid w:val="00D32B4F"/>
    <w:rsid w:val="00D33FE9"/>
    <w:rsid w:val="00D40AD4"/>
    <w:rsid w:val="00D46D85"/>
    <w:rsid w:val="00D506B6"/>
    <w:rsid w:val="00D52183"/>
    <w:rsid w:val="00D525B5"/>
    <w:rsid w:val="00D52859"/>
    <w:rsid w:val="00D54676"/>
    <w:rsid w:val="00D61B53"/>
    <w:rsid w:val="00D708F2"/>
    <w:rsid w:val="00D76A46"/>
    <w:rsid w:val="00D84A87"/>
    <w:rsid w:val="00D84DBC"/>
    <w:rsid w:val="00D94487"/>
    <w:rsid w:val="00D94AB1"/>
    <w:rsid w:val="00DA0784"/>
    <w:rsid w:val="00DA7DE3"/>
    <w:rsid w:val="00DC0D96"/>
    <w:rsid w:val="00DC26DF"/>
    <w:rsid w:val="00DD3CFC"/>
    <w:rsid w:val="00DD569C"/>
    <w:rsid w:val="00DE2139"/>
    <w:rsid w:val="00DE5BD5"/>
    <w:rsid w:val="00DF45E1"/>
    <w:rsid w:val="00E03213"/>
    <w:rsid w:val="00E03627"/>
    <w:rsid w:val="00E03C64"/>
    <w:rsid w:val="00E05649"/>
    <w:rsid w:val="00E1050C"/>
    <w:rsid w:val="00E1243D"/>
    <w:rsid w:val="00E34FE5"/>
    <w:rsid w:val="00E3760D"/>
    <w:rsid w:val="00E50A32"/>
    <w:rsid w:val="00E53862"/>
    <w:rsid w:val="00E54BAA"/>
    <w:rsid w:val="00E57CE0"/>
    <w:rsid w:val="00E63C9C"/>
    <w:rsid w:val="00E701C5"/>
    <w:rsid w:val="00E76CEC"/>
    <w:rsid w:val="00E9015D"/>
    <w:rsid w:val="00E93116"/>
    <w:rsid w:val="00E944E6"/>
    <w:rsid w:val="00EA1FDC"/>
    <w:rsid w:val="00EA3613"/>
    <w:rsid w:val="00EB0B07"/>
    <w:rsid w:val="00EB6DED"/>
    <w:rsid w:val="00EB795D"/>
    <w:rsid w:val="00ED60C3"/>
    <w:rsid w:val="00EE3D94"/>
    <w:rsid w:val="00EF657A"/>
    <w:rsid w:val="00F02358"/>
    <w:rsid w:val="00F02DD0"/>
    <w:rsid w:val="00F14052"/>
    <w:rsid w:val="00F14D52"/>
    <w:rsid w:val="00F155E5"/>
    <w:rsid w:val="00F3538A"/>
    <w:rsid w:val="00F45CBB"/>
    <w:rsid w:val="00F54587"/>
    <w:rsid w:val="00F64D3C"/>
    <w:rsid w:val="00F75496"/>
    <w:rsid w:val="00F77039"/>
    <w:rsid w:val="00F771F7"/>
    <w:rsid w:val="00F876F5"/>
    <w:rsid w:val="00F90355"/>
    <w:rsid w:val="00F94000"/>
    <w:rsid w:val="00FA509A"/>
    <w:rsid w:val="00FA7905"/>
    <w:rsid w:val="00FB2EBB"/>
    <w:rsid w:val="00FC0182"/>
    <w:rsid w:val="00FD4B53"/>
    <w:rsid w:val="00FD4DE2"/>
    <w:rsid w:val="00FD7E0D"/>
    <w:rsid w:val="00FE07C1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45CF"/>
  <w15:chartTrackingRefBased/>
  <w15:docId w15:val="{ADA355D0-82F4-4CF6-99A2-E049F081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B5C31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styleId="Titre">
    <w:name w:val="Title"/>
    <w:basedOn w:val="Normal"/>
    <w:next w:val="Normal"/>
    <w:link w:val="TitreCar"/>
    <w:rsid w:val="006B5C31"/>
    <w:pPr>
      <w:keepNext/>
      <w:suppressAutoHyphens/>
      <w:autoSpaceDN w:val="0"/>
      <w:spacing w:before="240" w:after="120" w:line="240" w:lineRule="auto"/>
      <w:jc w:val="center"/>
      <w:textAlignment w:val="baseline"/>
    </w:pPr>
    <w:rPr>
      <w:rFonts w:ascii="Liberation Sans" w:eastAsia="Microsoft YaHei" w:hAnsi="Liberation Sans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character" w:customStyle="1" w:styleId="TitreCar">
    <w:name w:val="Titre Car"/>
    <w:basedOn w:val="Policepardfaut"/>
    <w:link w:val="Titre"/>
    <w:rsid w:val="006B5C31"/>
    <w:rPr>
      <w:rFonts w:ascii="Liberation Sans" w:eastAsia="Microsoft YaHei" w:hAnsi="Liberation Sans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0D201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2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B8D"/>
  </w:style>
  <w:style w:type="paragraph" w:styleId="Pieddepage">
    <w:name w:val="footer"/>
    <w:basedOn w:val="Normal"/>
    <w:link w:val="PieddepageCar"/>
    <w:uiPriority w:val="99"/>
    <w:unhideWhenUsed/>
    <w:rsid w:val="0082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B8D"/>
  </w:style>
  <w:style w:type="paragraph" w:customStyle="1" w:styleId="Footnote">
    <w:name w:val="Footnote"/>
    <w:basedOn w:val="Standard"/>
    <w:rsid w:val="000E6F13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E6F1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7A4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7A49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86F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CFC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041936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A87C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87C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87C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7C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7C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561dd3-88a6-4966-8780-02539cc248e2" xsi:nil="true"/>
    <lcf76f155ced4ddcb4097134ff3c332f xmlns="af2f2873-9fc7-44e4-8b71-91204aef72d2">
      <Terms xmlns="http://schemas.microsoft.com/office/infopath/2007/PartnerControls"/>
    </lcf76f155ced4ddcb4097134ff3c332f>
    <SharedWithUsers xmlns="f4561dd3-88a6-4966-8780-02539cc248e2">
      <UserInfo>
        <DisplayName>Julien PARROT</DisplayName>
        <AccountId>38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D84B9AF4696408A7B81AB4A6C692C" ma:contentTypeVersion="14" ma:contentTypeDescription="Crée un document." ma:contentTypeScope="" ma:versionID="3b024d6b1f33218c935e048fc762af14">
  <xsd:schema xmlns:xsd="http://www.w3.org/2001/XMLSchema" xmlns:xs="http://www.w3.org/2001/XMLSchema" xmlns:p="http://schemas.microsoft.com/office/2006/metadata/properties" xmlns:ns2="af2f2873-9fc7-44e4-8b71-91204aef72d2" xmlns:ns3="f4561dd3-88a6-4966-8780-02539cc248e2" targetNamespace="http://schemas.microsoft.com/office/2006/metadata/properties" ma:root="true" ma:fieldsID="f12991fa6c07db694144427a75286cff" ns2:_="" ns3:_="">
    <xsd:import namespace="af2f2873-9fc7-44e4-8b71-91204aef72d2"/>
    <xsd:import namespace="f4561dd3-88a6-4966-8780-02539cc24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f2873-9fc7-44e4-8b71-91204aef7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4ac12db7-0135-45bb-ac12-848fabb1bc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61dd3-88a6-4966-8780-02539cc24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ecd9a24-4f96-4376-be2f-76f448b3ffb5}" ma:internalName="TaxCatchAll" ma:showField="CatchAllData" ma:web="f4561dd3-88a6-4966-8780-02539cc248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691AF3-4350-4E44-A1CD-976DDA655AF5}">
  <ds:schemaRefs>
    <ds:schemaRef ds:uri="http://schemas.microsoft.com/office/2006/metadata/properties"/>
    <ds:schemaRef ds:uri="http://schemas.microsoft.com/office/infopath/2007/PartnerControls"/>
    <ds:schemaRef ds:uri="f4561dd3-88a6-4966-8780-02539cc248e2"/>
    <ds:schemaRef ds:uri="af2f2873-9fc7-44e4-8b71-91204aef72d2"/>
  </ds:schemaRefs>
</ds:datastoreItem>
</file>

<file path=customXml/itemProps2.xml><?xml version="1.0" encoding="utf-8"?>
<ds:datastoreItem xmlns:ds="http://schemas.openxmlformats.org/officeDocument/2006/customXml" ds:itemID="{076E9F29-4A6A-4CBC-B1AC-AFB85CA571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5ECB61-F009-4102-9B0B-2F5BB972F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FA417-C9F1-4C83-B0DA-583BDBEB6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f2873-9fc7-44e4-8b71-91204aef72d2"/>
    <ds:schemaRef ds:uri="f4561dd3-88a6-4966-8780-02539cc24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1192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DOUBLON</dc:creator>
  <cp:keywords/>
  <dc:description/>
  <cp:lastModifiedBy>Audrey VALERO</cp:lastModifiedBy>
  <cp:revision>16</cp:revision>
  <cp:lastPrinted>2022-03-14T15:00:00Z</cp:lastPrinted>
  <dcterms:created xsi:type="dcterms:W3CDTF">2023-02-24T12:48:00Z</dcterms:created>
  <dcterms:modified xsi:type="dcterms:W3CDTF">2023-02-27T17:57:00Z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0x010100635D84B9AF4696408A7B81AB4A6C692C</vt:lpwstr>
  </property>
  <property fmtid="{D5CDD505-2E9C-101B-9397-08002B2CF9AE}" pid="3" name="MediaServiceImageTags">
    <vt:lpwstr/>
  </property>
</Properties>
</file>